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736" w:rsidRDefault="00575736" w:rsidP="009D3D64">
      <w:pPr>
        <w:spacing w:line="360" w:lineRule="auto"/>
        <w:contextualSpacing/>
        <w:rPr>
          <w:color w:val="000000"/>
          <w:sz w:val="24"/>
          <w:szCs w:val="24"/>
        </w:rPr>
      </w:pPr>
    </w:p>
    <w:p w:rsidR="00030EE4" w:rsidRPr="00030EE4" w:rsidRDefault="006331B1" w:rsidP="009D3D64">
      <w:pPr>
        <w:spacing w:line="360" w:lineRule="auto"/>
        <w:contextualSpacing/>
        <w:jc w:val="center"/>
        <w:rPr>
          <w:rFonts w:ascii="Arial" w:eastAsia="Arial" w:hAnsi="Arial" w:cs="Arial"/>
          <w:b/>
          <w:color w:val="000000"/>
          <w:sz w:val="24"/>
          <w:u w:val="single"/>
        </w:rPr>
      </w:pPr>
      <w:r w:rsidRPr="00030EE4">
        <w:rPr>
          <w:rFonts w:ascii="Arial" w:eastAsia="Arial" w:hAnsi="Arial" w:cs="Arial"/>
          <w:b/>
          <w:color w:val="000000"/>
          <w:sz w:val="24"/>
          <w:u w:val="single"/>
        </w:rPr>
        <w:t>EDITAL DE CHAMAMENTO PÚBLICO (</w:t>
      </w:r>
      <w:r w:rsidR="00DE3975">
        <w:rPr>
          <w:rFonts w:ascii="Arial" w:eastAsia="Arial" w:hAnsi="Arial" w:cs="Arial"/>
          <w:b/>
          <w:color w:val="000000"/>
          <w:sz w:val="24"/>
          <w:u w:val="single"/>
        </w:rPr>
        <w:t>FUMPAC</w:t>
      </w:r>
      <w:r w:rsidRPr="00030EE4">
        <w:rPr>
          <w:rFonts w:ascii="Arial" w:eastAsia="Arial" w:hAnsi="Arial" w:cs="Arial"/>
          <w:b/>
          <w:color w:val="000000"/>
          <w:sz w:val="24"/>
          <w:u w:val="single"/>
        </w:rPr>
        <w:t>)</w:t>
      </w:r>
    </w:p>
    <w:p w:rsidR="00030EE4" w:rsidRPr="00030EE4" w:rsidRDefault="00030EE4" w:rsidP="009D3D64">
      <w:pPr>
        <w:spacing w:line="360" w:lineRule="auto"/>
        <w:contextualSpacing/>
        <w:jc w:val="center"/>
        <w:rPr>
          <w:color w:val="000000"/>
          <w:szCs w:val="20"/>
        </w:rPr>
      </w:pPr>
    </w:p>
    <w:p w:rsidR="00575736" w:rsidRPr="00C9284D" w:rsidRDefault="006331B1" w:rsidP="009D3D64">
      <w:pPr>
        <w:spacing w:line="360" w:lineRule="auto"/>
        <w:contextualSpacing/>
        <w:jc w:val="center"/>
        <w:rPr>
          <w:szCs w:val="20"/>
        </w:rPr>
      </w:pPr>
      <w:r w:rsidRPr="00030EE4">
        <w:rPr>
          <w:rFonts w:ascii="Arial" w:eastAsia="Arial" w:hAnsi="Arial" w:cs="Arial"/>
          <w:b/>
          <w:color w:val="000000"/>
          <w:sz w:val="24"/>
          <w:u w:val="single"/>
        </w:rPr>
        <w:t>PROCESSO DE PARCERIA (</w:t>
      </w:r>
      <w:r w:rsidR="00DE3975" w:rsidRPr="00C9284D">
        <w:rPr>
          <w:rFonts w:ascii="Arial" w:eastAsia="Arial" w:hAnsi="Arial" w:cs="Arial"/>
          <w:b/>
          <w:sz w:val="24"/>
          <w:u w:val="single"/>
        </w:rPr>
        <w:t>FUMPAC</w:t>
      </w:r>
      <w:r w:rsidRPr="00C9284D">
        <w:rPr>
          <w:rFonts w:ascii="Arial" w:eastAsia="Arial" w:hAnsi="Arial" w:cs="Arial"/>
          <w:b/>
          <w:sz w:val="24"/>
          <w:u w:val="single"/>
        </w:rPr>
        <w:t xml:space="preserve">) Nº </w:t>
      </w:r>
      <w:r w:rsidR="00C9284D" w:rsidRPr="00C9284D">
        <w:rPr>
          <w:rFonts w:ascii="Arial" w:eastAsia="Arial" w:hAnsi="Arial" w:cs="Arial"/>
          <w:b/>
          <w:sz w:val="24"/>
          <w:u w:val="single"/>
        </w:rPr>
        <w:t>001/</w:t>
      </w:r>
      <w:r w:rsidRPr="00C9284D">
        <w:rPr>
          <w:rFonts w:ascii="Arial" w:eastAsia="Arial" w:hAnsi="Arial" w:cs="Arial"/>
          <w:b/>
          <w:sz w:val="24"/>
          <w:u w:val="single"/>
        </w:rPr>
        <w:t xml:space="preserve">2022 MODALIDADE CHAMAMENTO PÚBLICO Nº </w:t>
      </w:r>
      <w:r w:rsidR="00C9284D" w:rsidRPr="00C9284D">
        <w:rPr>
          <w:rFonts w:ascii="Arial" w:eastAsia="Arial" w:hAnsi="Arial" w:cs="Arial"/>
          <w:b/>
          <w:sz w:val="24"/>
          <w:u w:val="single"/>
        </w:rPr>
        <w:t>001/</w:t>
      </w:r>
      <w:r w:rsidRPr="00C9284D">
        <w:rPr>
          <w:rFonts w:ascii="Arial" w:eastAsia="Arial" w:hAnsi="Arial" w:cs="Arial"/>
          <w:b/>
          <w:sz w:val="24"/>
          <w:u w:val="single"/>
        </w:rPr>
        <w:t>2022 SECRETARIA MUNICIPAL DE GOVERNO E CULTURA</w:t>
      </w:r>
    </w:p>
    <w:p w:rsidR="00575736" w:rsidRDefault="00575736" w:rsidP="009D3D64">
      <w:pPr>
        <w:spacing w:line="360" w:lineRule="auto"/>
        <w:contextualSpacing/>
        <w:rPr>
          <w:color w:val="000000"/>
          <w:sz w:val="24"/>
          <w:szCs w:val="24"/>
        </w:rPr>
      </w:pPr>
    </w:p>
    <w:p w:rsidR="00575736" w:rsidRDefault="006331B1" w:rsidP="009D3D64">
      <w:pPr>
        <w:spacing w:line="360" w:lineRule="auto"/>
        <w:contextualSpacing/>
        <w:jc w:val="both"/>
        <w:rPr>
          <w:color w:val="000000"/>
          <w:sz w:val="20"/>
          <w:szCs w:val="20"/>
        </w:rPr>
      </w:pPr>
      <w:r>
        <w:rPr>
          <w:rFonts w:ascii="Arial" w:eastAsia="Arial" w:hAnsi="Arial" w:cs="Arial"/>
          <w:color w:val="000000"/>
        </w:rPr>
        <w:t xml:space="preserve">O </w:t>
      </w:r>
      <w:r>
        <w:rPr>
          <w:rFonts w:ascii="Arial" w:eastAsia="Arial" w:hAnsi="Arial" w:cs="Arial"/>
          <w:b/>
          <w:color w:val="000000"/>
        </w:rPr>
        <w:t>MUNICÍPIO DE CAMBUÍ/MG,</w:t>
      </w:r>
      <w:r>
        <w:rPr>
          <w:rFonts w:ascii="Arial" w:eastAsia="Arial" w:hAnsi="Arial" w:cs="Arial"/>
          <w:color w:val="000000"/>
        </w:rPr>
        <w:t xml:space="preserve"> por intermédio da Prefeitura, pessoa jurídica de direito público interno, inscrito no CNPJ/MF sob nº 18.675.975/0001-85, sediado na </w:t>
      </w:r>
      <w:r w:rsidR="00030EE4">
        <w:rPr>
          <w:rFonts w:ascii="Arial" w:eastAsia="Arial" w:hAnsi="Arial" w:cs="Arial"/>
          <w:color w:val="000000"/>
        </w:rPr>
        <w:t xml:space="preserve">Praça Cel. Justiniano, nº 164, Centro, </w:t>
      </w:r>
      <w:r>
        <w:rPr>
          <w:rFonts w:ascii="Arial" w:eastAsia="Arial" w:hAnsi="Arial" w:cs="Arial"/>
          <w:color w:val="000000"/>
        </w:rPr>
        <w:t>CAMBUÍ/MG, através da SECRETARIA MUNICIPAL DE GOVERNO E CULTURA, através do DEPARTAMENTO DE CULTURA</w:t>
      </w:r>
      <w:r>
        <w:rPr>
          <w:rFonts w:ascii="Arial" w:eastAsia="Arial" w:hAnsi="Arial" w:cs="Arial"/>
        </w:rPr>
        <w:t>, através do CONSELHO MUNICIPAL DO PATRIMÔNIO HISTÓRICO E CULTURAL,</w:t>
      </w:r>
      <w:r>
        <w:rPr>
          <w:rFonts w:ascii="Arial" w:eastAsia="Arial" w:hAnsi="Arial" w:cs="Arial"/>
          <w:color w:val="000000"/>
        </w:rPr>
        <w:t xml:space="preserve"> com esteio na Lei </w:t>
      </w:r>
      <w:r>
        <w:rPr>
          <w:rFonts w:ascii="Arial" w:eastAsia="Arial" w:hAnsi="Arial" w:cs="Arial"/>
        </w:rPr>
        <w:t xml:space="preserve">Municipal </w:t>
      </w:r>
      <w:r w:rsidR="00DE3975">
        <w:rPr>
          <w:rFonts w:ascii="Arial" w:eastAsia="Arial" w:hAnsi="Arial" w:cs="Arial"/>
        </w:rPr>
        <w:t xml:space="preserve">Nº </w:t>
      </w:r>
      <w:r>
        <w:rPr>
          <w:rFonts w:ascii="Arial" w:eastAsia="Arial" w:hAnsi="Arial" w:cs="Arial"/>
        </w:rPr>
        <w:t>2</w:t>
      </w:r>
      <w:r w:rsidR="00DE3975">
        <w:rPr>
          <w:rFonts w:ascii="Arial" w:eastAsia="Arial" w:hAnsi="Arial" w:cs="Arial"/>
        </w:rPr>
        <w:t>.</w:t>
      </w:r>
      <w:r>
        <w:rPr>
          <w:rFonts w:ascii="Arial" w:eastAsia="Arial" w:hAnsi="Arial" w:cs="Arial"/>
        </w:rPr>
        <w:t>161</w:t>
      </w:r>
      <w:r w:rsidR="00DE3975">
        <w:rPr>
          <w:rFonts w:ascii="Arial" w:eastAsia="Arial" w:hAnsi="Arial" w:cs="Arial"/>
        </w:rPr>
        <w:t xml:space="preserve">, de 03 de dezembro de </w:t>
      </w:r>
      <w:r>
        <w:rPr>
          <w:rFonts w:ascii="Arial" w:eastAsia="Arial" w:hAnsi="Arial" w:cs="Arial"/>
        </w:rPr>
        <w:t>2010</w:t>
      </w:r>
      <w:r>
        <w:rPr>
          <w:rFonts w:ascii="Arial" w:eastAsia="Arial" w:hAnsi="Arial" w:cs="Arial"/>
          <w:color w:val="000000"/>
        </w:rPr>
        <w:t xml:space="preserve"> e suas alterações e as demais legislações específicas; </w:t>
      </w:r>
      <w:r>
        <w:rPr>
          <w:rFonts w:ascii="Arial" w:eastAsia="Arial" w:hAnsi="Arial" w:cs="Arial"/>
          <w:b/>
          <w:color w:val="000000"/>
        </w:rPr>
        <w:t xml:space="preserve">torna público o presente EDITAL DE CHAMAMENTO PÚBLICO, visando a abertura do processo de apresentação de proposta e à seleção </w:t>
      </w:r>
      <w:r>
        <w:rPr>
          <w:rFonts w:ascii="Arial" w:eastAsia="Arial" w:hAnsi="Arial" w:cs="Arial"/>
          <w:b/>
        </w:rPr>
        <w:t>de projeto apresentado por pessoa física ou jurídica com a finalidade de celebração de Termo de Convênio</w:t>
      </w:r>
      <w:r>
        <w:rPr>
          <w:rFonts w:ascii="Arial" w:eastAsia="Arial" w:hAnsi="Arial" w:cs="Arial"/>
          <w:b/>
          <w:color w:val="000000"/>
        </w:rPr>
        <w:t>,</w:t>
      </w:r>
      <w:r>
        <w:rPr>
          <w:rFonts w:ascii="Arial" w:eastAsia="Arial" w:hAnsi="Arial" w:cs="Arial"/>
          <w:color w:val="000000"/>
        </w:rPr>
        <w:t xml:space="preserve"> cujo objeto é a disponibilização de recursos financeiros à </w:t>
      </w:r>
      <w:r>
        <w:rPr>
          <w:rFonts w:ascii="Arial" w:eastAsia="Arial" w:hAnsi="Arial" w:cs="Arial"/>
        </w:rPr>
        <w:t>organização</w:t>
      </w:r>
      <w:r>
        <w:rPr>
          <w:rFonts w:ascii="Arial" w:eastAsia="Arial" w:hAnsi="Arial" w:cs="Arial"/>
          <w:b/>
          <w:color w:val="000000"/>
        </w:rPr>
        <w:t xml:space="preserve"> </w:t>
      </w:r>
      <w:r>
        <w:rPr>
          <w:rFonts w:ascii="Arial" w:eastAsia="Arial" w:hAnsi="Arial" w:cs="Arial"/>
          <w:color w:val="000000"/>
        </w:rPr>
        <w:t>especializada na área para promover e realizar</w:t>
      </w:r>
      <w:r w:rsidR="00FD6411">
        <w:rPr>
          <w:rFonts w:ascii="Arial" w:eastAsia="Arial" w:hAnsi="Arial" w:cs="Arial"/>
          <w:color w:val="000000"/>
        </w:rPr>
        <w:t xml:space="preserve">, </w:t>
      </w:r>
      <w:r w:rsidR="00FD6411" w:rsidRPr="00FD6411">
        <w:rPr>
          <w:rFonts w:ascii="Arial" w:eastAsia="Arial" w:hAnsi="Arial" w:cs="Arial"/>
          <w:b/>
          <w:color w:val="000000"/>
          <w:u w:val="single"/>
        </w:rPr>
        <w:t>em 09 de outubro de 2022</w:t>
      </w:r>
      <w:r w:rsidR="00FD6411">
        <w:rPr>
          <w:rFonts w:ascii="Arial" w:eastAsia="Arial" w:hAnsi="Arial" w:cs="Arial"/>
          <w:color w:val="000000"/>
        </w:rPr>
        <w:t>,</w:t>
      </w:r>
      <w:r>
        <w:rPr>
          <w:rFonts w:ascii="Arial" w:eastAsia="Arial" w:hAnsi="Arial" w:cs="Arial"/>
          <w:color w:val="000000"/>
        </w:rPr>
        <w:t xml:space="preserve"> </w:t>
      </w:r>
      <w:r>
        <w:rPr>
          <w:rFonts w:ascii="Arial" w:eastAsia="Arial" w:hAnsi="Arial" w:cs="Arial"/>
          <w:b/>
        </w:rPr>
        <w:t>EVENTO CULTURAL</w:t>
      </w:r>
      <w:r>
        <w:rPr>
          <w:rFonts w:ascii="Arial" w:eastAsia="Arial" w:hAnsi="Arial" w:cs="Arial"/>
          <w:b/>
          <w:color w:val="000000"/>
        </w:rPr>
        <w:t xml:space="preserve"> </w:t>
      </w:r>
      <w:r w:rsidR="00DE3975">
        <w:rPr>
          <w:rFonts w:ascii="Arial" w:eastAsia="Arial" w:hAnsi="Arial" w:cs="Arial"/>
          <w:b/>
          <w:color w:val="000000"/>
        </w:rPr>
        <w:t>“GINGA CRIANÇA 2022”</w:t>
      </w:r>
      <w:r>
        <w:rPr>
          <w:rFonts w:ascii="Arial" w:eastAsia="Arial" w:hAnsi="Arial" w:cs="Arial"/>
          <w:color w:val="000000"/>
        </w:rPr>
        <w:t>, no exercício de 2022, visando</w:t>
      </w:r>
      <w:r>
        <w:rPr>
          <w:rFonts w:ascii="Arial" w:eastAsia="Arial" w:hAnsi="Arial" w:cs="Arial"/>
          <w:b/>
          <w:color w:val="000000"/>
        </w:rPr>
        <w:t xml:space="preserve"> </w:t>
      </w:r>
      <w:r>
        <w:rPr>
          <w:rFonts w:ascii="Arial" w:eastAsia="Arial" w:hAnsi="Arial" w:cs="Arial"/>
          <w:color w:val="000000"/>
        </w:rPr>
        <w:t xml:space="preserve">fomentar </w:t>
      </w:r>
      <w:r>
        <w:rPr>
          <w:rFonts w:ascii="Arial" w:eastAsia="Arial" w:hAnsi="Arial" w:cs="Arial"/>
        </w:rPr>
        <w:t>a realização</w:t>
      </w:r>
      <w:r>
        <w:rPr>
          <w:rFonts w:ascii="Arial" w:eastAsia="Arial" w:hAnsi="Arial" w:cs="Arial"/>
          <w:color w:val="000000"/>
        </w:rPr>
        <w:t xml:space="preserve"> de atividades culturais </w:t>
      </w:r>
      <w:r w:rsidR="00617E9A">
        <w:rPr>
          <w:rFonts w:ascii="Arial" w:eastAsia="Arial" w:hAnsi="Arial" w:cs="Arial"/>
          <w:color w:val="000000"/>
        </w:rPr>
        <w:t xml:space="preserve">de capoeira na cidade </w:t>
      </w:r>
      <w:r>
        <w:rPr>
          <w:rFonts w:ascii="Arial" w:eastAsia="Arial" w:hAnsi="Arial" w:cs="Arial"/>
          <w:color w:val="000000"/>
        </w:rPr>
        <w:t>de Cambuí/MG, obedecendo todas as normas de segurança relativas medidas de enfrentamento e prevenção da transmissão do Covid-19, com o apoio e acompanhamento da Secretaria Municipal de Governo e Cultura.</w:t>
      </w:r>
    </w:p>
    <w:p w:rsidR="00575736" w:rsidRDefault="00575736" w:rsidP="009D3D64">
      <w:pPr>
        <w:spacing w:line="360" w:lineRule="auto"/>
        <w:contextualSpacing/>
        <w:rPr>
          <w:color w:val="000000"/>
          <w:sz w:val="24"/>
          <w:szCs w:val="24"/>
        </w:rPr>
      </w:pPr>
    </w:p>
    <w:p w:rsidR="00575736" w:rsidRDefault="006331B1" w:rsidP="009D3D64">
      <w:pPr>
        <w:spacing w:line="360" w:lineRule="auto"/>
        <w:contextualSpacing/>
        <w:jc w:val="both"/>
        <w:rPr>
          <w:color w:val="000000"/>
          <w:sz w:val="20"/>
          <w:szCs w:val="20"/>
        </w:rPr>
      </w:pPr>
      <w:r>
        <w:rPr>
          <w:rFonts w:ascii="Arial" w:eastAsia="Arial" w:hAnsi="Arial" w:cs="Arial"/>
          <w:color w:val="000000"/>
        </w:rPr>
        <w:t xml:space="preserve">O presente Edital será publicado em sua </w:t>
      </w:r>
      <w:r>
        <w:rPr>
          <w:rFonts w:ascii="Arial" w:eastAsia="Arial" w:hAnsi="Arial" w:cs="Arial"/>
        </w:rPr>
        <w:t>íntegra</w:t>
      </w:r>
      <w:r>
        <w:rPr>
          <w:rFonts w:ascii="Arial" w:eastAsia="Arial" w:hAnsi="Arial" w:cs="Arial"/>
          <w:color w:val="000000"/>
        </w:rPr>
        <w:t xml:space="preserve"> no </w:t>
      </w:r>
      <w:r>
        <w:rPr>
          <w:rFonts w:ascii="Arial" w:eastAsia="Arial" w:hAnsi="Arial" w:cs="Arial"/>
        </w:rPr>
        <w:t>diário</w:t>
      </w:r>
      <w:r>
        <w:rPr>
          <w:rFonts w:ascii="Arial" w:eastAsia="Arial" w:hAnsi="Arial" w:cs="Arial"/>
          <w:color w:val="000000"/>
        </w:rPr>
        <w:t xml:space="preserve"> oficial do Município (</w:t>
      </w:r>
      <w:r>
        <w:rPr>
          <w:rFonts w:ascii="Arial" w:eastAsia="Arial" w:hAnsi="Arial" w:cs="Arial"/>
          <w:color w:val="0000FF"/>
          <w:u w:val="single"/>
        </w:rPr>
        <w:t>http://www.prefeituradecambui.mg.gov.br/</w:t>
      </w:r>
      <w:r>
        <w:rPr>
          <w:rFonts w:ascii="Arial" w:eastAsia="Arial" w:hAnsi="Arial" w:cs="Arial"/>
          <w:color w:val="000000"/>
        </w:rPr>
        <w:t xml:space="preserve">) e poderá ser solicitado através do e-mail </w:t>
      </w:r>
      <w:r w:rsidR="00DE3975">
        <w:rPr>
          <w:rFonts w:ascii="Arial" w:eastAsia="Arial" w:hAnsi="Arial" w:cs="Arial"/>
          <w:color w:val="000000"/>
        </w:rPr>
        <w:t xml:space="preserve"> </w:t>
      </w:r>
      <w:hyperlink r:id="rId9" w:history="1">
        <w:r w:rsidR="00DE3975" w:rsidRPr="00BA7886">
          <w:rPr>
            <w:rStyle w:val="Hyperlink"/>
            <w:rFonts w:ascii="Arial" w:eastAsia="Arial" w:hAnsi="Arial" w:cs="Arial"/>
          </w:rPr>
          <w:t>governo@prefeituradecambui.mg.gov.br</w:t>
        </w:r>
      </w:hyperlink>
      <w:r>
        <w:rPr>
          <w:rFonts w:ascii="Arial" w:eastAsia="Arial" w:hAnsi="Arial" w:cs="Arial"/>
          <w:color w:val="000000"/>
        </w:rPr>
        <w:t>,</w:t>
      </w:r>
      <w:r>
        <w:rPr>
          <w:rFonts w:ascii="Arial" w:eastAsia="Arial" w:hAnsi="Arial" w:cs="Arial"/>
        </w:rPr>
        <w:t xml:space="preserve"> </w:t>
      </w:r>
      <w:r>
        <w:rPr>
          <w:rFonts w:ascii="Arial" w:eastAsia="Arial" w:hAnsi="Arial" w:cs="Arial"/>
          <w:color w:val="000000"/>
        </w:rPr>
        <w:t xml:space="preserve">e os avisos de edital serão </w:t>
      </w:r>
      <w:r w:rsidR="00DE3975" w:rsidRPr="00DE3975">
        <w:rPr>
          <w:rFonts w:ascii="Arial" w:eastAsia="Arial" w:hAnsi="Arial" w:cs="Arial"/>
          <w:color w:val="000000"/>
        </w:rPr>
        <w:t xml:space="preserve">publicados </w:t>
      </w:r>
      <w:r>
        <w:rPr>
          <w:rFonts w:ascii="Arial" w:eastAsia="Arial" w:hAnsi="Arial" w:cs="Arial"/>
          <w:color w:val="000000"/>
        </w:rPr>
        <w:t>no órgão eletrônico oficial de</w:t>
      </w:r>
      <w:r>
        <w:rPr>
          <w:rFonts w:ascii="Arial" w:eastAsia="Arial" w:hAnsi="Arial" w:cs="Arial"/>
        </w:rPr>
        <w:t xml:space="preserve"> </w:t>
      </w:r>
      <w:r>
        <w:rPr>
          <w:rFonts w:ascii="Arial" w:eastAsia="Arial" w:hAnsi="Arial" w:cs="Arial"/>
          <w:color w:val="000000"/>
        </w:rPr>
        <w:t>publicação do Município (</w:t>
      </w:r>
      <w:r w:rsidR="00DE3975">
        <w:rPr>
          <w:rFonts w:ascii="Arial" w:eastAsia="Arial" w:hAnsi="Arial" w:cs="Arial"/>
          <w:color w:val="000000"/>
        </w:rPr>
        <w:t xml:space="preserve">Diário Oficial dos Municípios Mineiros podendo ser acessado através do link </w:t>
      </w:r>
      <w:r w:rsidR="00DE3975" w:rsidRPr="00DE3975">
        <w:rPr>
          <w:rFonts w:ascii="Arial" w:eastAsia="Arial" w:hAnsi="Arial" w:cs="Arial"/>
          <w:color w:val="000000"/>
        </w:rPr>
        <w:t>https://www.diariomunicipal.com.br/amm-mg/pesquisar</w:t>
      </w:r>
      <w:r>
        <w:rPr>
          <w:rFonts w:ascii="Arial" w:eastAsia="Arial" w:hAnsi="Arial" w:cs="Arial"/>
          <w:color w:val="000000"/>
        </w:rPr>
        <w:t xml:space="preserve">), </w:t>
      </w:r>
      <w:r>
        <w:rPr>
          <w:rFonts w:ascii="Arial" w:eastAsia="Arial" w:hAnsi="Arial" w:cs="Arial"/>
          <w:b/>
          <w:color w:val="000000"/>
        </w:rPr>
        <w:t xml:space="preserve">a partir de </w:t>
      </w:r>
      <w:r>
        <w:rPr>
          <w:rFonts w:ascii="Arial" w:eastAsia="Arial" w:hAnsi="Arial" w:cs="Arial"/>
          <w:b/>
        </w:rPr>
        <w:t>30</w:t>
      </w:r>
      <w:r w:rsidR="001D637E">
        <w:rPr>
          <w:rFonts w:ascii="Arial" w:eastAsia="Arial" w:hAnsi="Arial" w:cs="Arial"/>
          <w:b/>
        </w:rPr>
        <w:t xml:space="preserve"> de setembro de </w:t>
      </w:r>
      <w:r>
        <w:rPr>
          <w:rFonts w:ascii="Arial" w:eastAsia="Arial" w:hAnsi="Arial" w:cs="Arial"/>
          <w:b/>
          <w:color w:val="000000"/>
        </w:rPr>
        <w:t xml:space="preserve">2022 até </w:t>
      </w:r>
      <w:r w:rsidR="00A821D3">
        <w:rPr>
          <w:rFonts w:ascii="Arial" w:eastAsia="Arial" w:hAnsi="Arial" w:cs="Arial"/>
          <w:b/>
          <w:color w:val="000000"/>
        </w:rPr>
        <w:t xml:space="preserve">07 de outubro de 2022 </w:t>
      </w:r>
      <w:r>
        <w:rPr>
          <w:rFonts w:ascii="Arial" w:eastAsia="Arial" w:hAnsi="Arial" w:cs="Arial"/>
          <w:color w:val="000000"/>
        </w:rPr>
        <w:t xml:space="preserve">e, </w:t>
      </w:r>
      <w:r>
        <w:rPr>
          <w:rFonts w:ascii="Arial" w:eastAsia="Arial" w:hAnsi="Arial" w:cs="Arial"/>
        </w:rPr>
        <w:t>podendo ser encontrado também diretamente no Departamento de Cultura, situado na Praça Prof.º Maximiano Lambert, nº 100, das 08:00h às 12:00h e das 13:00h às 17:00h, em dias úteis.</w:t>
      </w:r>
    </w:p>
    <w:p w:rsidR="00575736" w:rsidRDefault="00575736" w:rsidP="009D3D64">
      <w:pPr>
        <w:spacing w:line="360" w:lineRule="auto"/>
        <w:contextualSpacing/>
        <w:rPr>
          <w:color w:val="000000"/>
          <w:sz w:val="24"/>
          <w:szCs w:val="24"/>
        </w:rPr>
      </w:pPr>
    </w:p>
    <w:p w:rsidR="00030EE4" w:rsidRDefault="00030EE4" w:rsidP="009D3D64">
      <w:pPr>
        <w:spacing w:line="360" w:lineRule="auto"/>
        <w:contextualSpacing/>
        <w:rPr>
          <w:color w:val="000000"/>
          <w:sz w:val="24"/>
          <w:szCs w:val="24"/>
        </w:rPr>
      </w:pPr>
    </w:p>
    <w:p w:rsidR="00575736" w:rsidRDefault="006331B1" w:rsidP="009D3D64">
      <w:pPr>
        <w:numPr>
          <w:ilvl w:val="0"/>
          <w:numId w:val="19"/>
        </w:numPr>
        <w:tabs>
          <w:tab w:val="left" w:pos="580"/>
        </w:tabs>
        <w:spacing w:line="360" w:lineRule="auto"/>
        <w:ind w:left="580" w:hanging="573"/>
        <w:contextualSpacing/>
        <w:rPr>
          <w:rFonts w:ascii="Arial" w:eastAsia="Arial" w:hAnsi="Arial" w:cs="Arial"/>
          <w:b/>
          <w:color w:val="000000"/>
        </w:rPr>
      </w:pPr>
      <w:r>
        <w:rPr>
          <w:rFonts w:ascii="Arial" w:eastAsia="Arial" w:hAnsi="Arial" w:cs="Arial"/>
          <w:b/>
          <w:color w:val="000000"/>
        </w:rPr>
        <w:t>PROPÓSITO DO EDITAL DE CHAMAMENTO PÚBLICO</w:t>
      </w:r>
    </w:p>
    <w:p w:rsidR="00575736" w:rsidRDefault="00575736" w:rsidP="009D3D64">
      <w:pPr>
        <w:spacing w:line="360" w:lineRule="auto"/>
        <w:contextualSpacing/>
        <w:rPr>
          <w:color w:val="000000"/>
          <w:sz w:val="24"/>
          <w:szCs w:val="24"/>
        </w:rPr>
      </w:pPr>
    </w:p>
    <w:p w:rsidR="00575736" w:rsidRDefault="006331B1" w:rsidP="009D3D64">
      <w:pPr>
        <w:spacing w:line="360" w:lineRule="auto"/>
        <w:contextualSpacing/>
        <w:jc w:val="both"/>
        <w:rPr>
          <w:rFonts w:ascii="Arial" w:eastAsia="Arial" w:hAnsi="Arial" w:cs="Arial"/>
          <w:color w:val="000000"/>
        </w:rPr>
      </w:pPr>
      <w:r>
        <w:rPr>
          <w:rFonts w:ascii="Arial" w:eastAsia="Arial" w:hAnsi="Arial" w:cs="Arial"/>
          <w:b/>
          <w:color w:val="000000"/>
        </w:rPr>
        <w:t>1.1.</w:t>
      </w:r>
      <w:r>
        <w:rPr>
          <w:rFonts w:ascii="Arial" w:eastAsia="Arial" w:hAnsi="Arial" w:cs="Arial"/>
          <w:color w:val="000000"/>
        </w:rPr>
        <w:t xml:space="preserve"> A finalidade do presente Chamamento Público é a seleção de Propostas/Projetos/Planos de Trabalho para a celebração de parceria com o Município de Cambuí, </w:t>
      </w:r>
      <w:r>
        <w:rPr>
          <w:rFonts w:ascii="Arial" w:eastAsia="Arial" w:hAnsi="Arial" w:cs="Arial"/>
          <w:b/>
          <w:color w:val="000000"/>
        </w:rPr>
        <w:t>por intermédio da</w:t>
      </w:r>
      <w:r>
        <w:rPr>
          <w:rFonts w:ascii="Arial" w:eastAsia="Arial" w:hAnsi="Arial" w:cs="Arial"/>
          <w:color w:val="000000"/>
        </w:rPr>
        <w:t xml:space="preserve"> </w:t>
      </w:r>
      <w:r>
        <w:rPr>
          <w:rFonts w:ascii="Arial" w:eastAsia="Arial" w:hAnsi="Arial" w:cs="Arial"/>
          <w:b/>
          <w:color w:val="000000"/>
        </w:rPr>
        <w:t>SECRETARIA MUNICIPAL DE GOVERNO E CULTURA,</w:t>
      </w:r>
      <w:r>
        <w:rPr>
          <w:rFonts w:ascii="Arial" w:eastAsia="Arial" w:hAnsi="Arial" w:cs="Arial"/>
          <w:color w:val="000000"/>
        </w:rPr>
        <w:t xml:space="preserve"> por meio da formalização de Termo de </w:t>
      </w:r>
      <w:r>
        <w:rPr>
          <w:rFonts w:ascii="Arial" w:eastAsia="Arial" w:hAnsi="Arial" w:cs="Arial"/>
          <w:color w:val="000000"/>
        </w:rPr>
        <w:lastRenderedPageBreak/>
        <w:t>Co</w:t>
      </w:r>
      <w:r>
        <w:rPr>
          <w:rFonts w:ascii="Arial" w:eastAsia="Arial" w:hAnsi="Arial" w:cs="Arial"/>
        </w:rPr>
        <w:t>nvênio</w:t>
      </w:r>
      <w:r>
        <w:rPr>
          <w:rFonts w:ascii="Arial" w:eastAsia="Arial" w:hAnsi="Arial" w:cs="Arial"/>
          <w:color w:val="000000"/>
        </w:rPr>
        <w:t>, para a consecução de finalidade de interesse público e recíproco</w:t>
      </w:r>
      <w:r w:rsidR="00A821D3">
        <w:rPr>
          <w:rFonts w:ascii="Arial" w:eastAsia="Arial" w:hAnsi="Arial" w:cs="Arial"/>
          <w:color w:val="000000"/>
        </w:rPr>
        <w:t xml:space="preserve"> na realização do evento “GINGA CRIANÇA 2022”,</w:t>
      </w:r>
      <w:r>
        <w:rPr>
          <w:rFonts w:ascii="Arial" w:eastAsia="Arial" w:hAnsi="Arial" w:cs="Arial"/>
          <w:color w:val="000000"/>
        </w:rPr>
        <w:t xml:space="preserve"> que envolve a transferência de </w:t>
      </w:r>
      <w:bookmarkStart w:id="0" w:name="bookmark=id.30j0zll" w:colFirst="0" w:colLast="0"/>
      <w:bookmarkEnd w:id="0"/>
      <w:r>
        <w:rPr>
          <w:rFonts w:ascii="Arial" w:eastAsia="Arial" w:hAnsi="Arial" w:cs="Arial"/>
          <w:color w:val="000000"/>
        </w:rPr>
        <w:t>recursos financeiros à Organização da Sociedade Civil (OSC), conforme condições estabelecidas neste Edital</w:t>
      </w:r>
      <w:r w:rsidR="00A821D3">
        <w:rPr>
          <w:rFonts w:ascii="Arial" w:eastAsia="Arial" w:hAnsi="Arial" w:cs="Arial"/>
          <w:color w:val="000000"/>
        </w:rPr>
        <w:t xml:space="preserve"> e nos termos da Lei municipal nº 2.161/2010.</w:t>
      </w:r>
    </w:p>
    <w:p w:rsidR="006331B1" w:rsidRDefault="006331B1" w:rsidP="009D3D64">
      <w:pPr>
        <w:spacing w:line="360" w:lineRule="auto"/>
        <w:contextualSpacing/>
        <w:jc w:val="both"/>
        <w:rPr>
          <w:color w:val="000000"/>
          <w:sz w:val="20"/>
          <w:szCs w:val="20"/>
        </w:rPr>
      </w:pPr>
    </w:p>
    <w:p w:rsidR="006331B1" w:rsidRDefault="006331B1" w:rsidP="009D3D64">
      <w:pPr>
        <w:spacing w:line="360" w:lineRule="auto"/>
        <w:contextualSpacing/>
        <w:jc w:val="both"/>
        <w:rPr>
          <w:rFonts w:ascii="Arial" w:eastAsia="Arial" w:hAnsi="Arial" w:cs="Arial"/>
          <w:color w:val="000000"/>
        </w:rPr>
      </w:pPr>
      <w:r>
        <w:rPr>
          <w:rFonts w:ascii="Arial" w:eastAsia="Arial" w:hAnsi="Arial" w:cs="Arial"/>
          <w:b/>
          <w:color w:val="000000"/>
        </w:rPr>
        <w:t>1.2.</w:t>
      </w:r>
      <w:r>
        <w:rPr>
          <w:rFonts w:ascii="Arial" w:eastAsia="Arial" w:hAnsi="Arial" w:cs="Arial"/>
          <w:color w:val="000000"/>
        </w:rPr>
        <w:t xml:space="preserve"> Os projetos apresentados serão apreciados CONSELHO MUNICIPAL DO P</w:t>
      </w:r>
      <w:r w:rsidR="00F32C59">
        <w:rPr>
          <w:rFonts w:ascii="Arial" w:eastAsia="Arial" w:hAnsi="Arial" w:cs="Arial"/>
          <w:color w:val="000000"/>
        </w:rPr>
        <w:t xml:space="preserve">ATRIMÔNIO HISTÓRICO E CULTURAL, o qual terá competência </w:t>
      </w:r>
      <w:r w:rsidR="00F32C59" w:rsidRPr="00F32C59">
        <w:rPr>
          <w:rFonts w:ascii="Arial" w:eastAsia="Arial" w:hAnsi="Arial" w:cs="Arial"/>
          <w:color w:val="000000"/>
        </w:rPr>
        <w:t>para dar parecer aprovando, reprovando ou propondo</w:t>
      </w:r>
      <w:r w:rsidR="00F32C59">
        <w:rPr>
          <w:rFonts w:ascii="Arial" w:eastAsia="Arial" w:hAnsi="Arial" w:cs="Arial"/>
          <w:color w:val="000000"/>
        </w:rPr>
        <w:t xml:space="preserve"> alterações ao projeto original, selecionando apenas um projeto </w:t>
      </w:r>
      <w:r w:rsidR="009877DC">
        <w:rPr>
          <w:rFonts w:ascii="Arial" w:eastAsia="Arial" w:hAnsi="Arial" w:cs="Arial"/>
          <w:color w:val="000000"/>
        </w:rPr>
        <w:t>a ser contemplado conforme a maior pontuação obtida dentro os projetos candidatos.</w:t>
      </w:r>
    </w:p>
    <w:p w:rsidR="00F32C59" w:rsidRDefault="00F32C59" w:rsidP="009D3D64">
      <w:pPr>
        <w:spacing w:line="360" w:lineRule="auto"/>
        <w:contextualSpacing/>
        <w:jc w:val="both"/>
        <w:rPr>
          <w:rFonts w:ascii="Arial" w:eastAsia="Arial" w:hAnsi="Arial" w:cs="Arial"/>
          <w:color w:val="000000"/>
        </w:rPr>
      </w:pPr>
    </w:p>
    <w:p w:rsidR="00F32C59" w:rsidRPr="00F32C59" w:rsidRDefault="00F32C59" w:rsidP="009D3D64">
      <w:pPr>
        <w:spacing w:line="360" w:lineRule="auto"/>
        <w:contextualSpacing/>
        <w:jc w:val="both"/>
        <w:rPr>
          <w:rFonts w:ascii="Arial" w:eastAsia="Arial" w:hAnsi="Arial" w:cs="Arial"/>
          <w:color w:val="000000"/>
        </w:rPr>
      </w:pPr>
      <w:r w:rsidRPr="00F32C59">
        <w:rPr>
          <w:rFonts w:ascii="Arial" w:eastAsia="Arial" w:hAnsi="Arial" w:cs="Arial"/>
          <w:b/>
          <w:color w:val="000000"/>
        </w:rPr>
        <w:t>1.3.</w:t>
      </w:r>
      <w:r>
        <w:rPr>
          <w:rFonts w:ascii="Arial" w:eastAsia="Arial" w:hAnsi="Arial" w:cs="Arial"/>
          <w:color w:val="000000"/>
        </w:rPr>
        <w:t xml:space="preserve"> </w:t>
      </w:r>
      <w:r w:rsidRPr="00F32C59">
        <w:rPr>
          <w:rFonts w:ascii="Arial" w:eastAsia="Arial" w:hAnsi="Arial" w:cs="Arial"/>
          <w:color w:val="000000"/>
        </w:rPr>
        <w:t xml:space="preserve">Para avaliação dos projetos o </w:t>
      </w:r>
      <w:r>
        <w:rPr>
          <w:rFonts w:ascii="Arial" w:eastAsia="Arial" w:hAnsi="Arial" w:cs="Arial"/>
          <w:color w:val="000000"/>
        </w:rPr>
        <w:t xml:space="preserve">CONSELHO MUNICIPAL DO PATRIMÔNIO HISTÓRICO E CULTURAL levará em conta os </w:t>
      </w:r>
      <w:r w:rsidRPr="00F32C59">
        <w:rPr>
          <w:rFonts w:ascii="Arial" w:eastAsia="Arial" w:hAnsi="Arial" w:cs="Arial"/>
          <w:color w:val="000000"/>
        </w:rPr>
        <w:t>seguintes aspectos:</w:t>
      </w:r>
    </w:p>
    <w:p w:rsidR="00F32C59" w:rsidRPr="00F32C59" w:rsidRDefault="00F32C59" w:rsidP="009D3D64">
      <w:pPr>
        <w:spacing w:line="360" w:lineRule="auto"/>
        <w:ind w:firstLine="720"/>
        <w:contextualSpacing/>
        <w:jc w:val="both"/>
        <w:rPr>
          <w:rFonts w:ascii="Arial" w:eastAsia="Arial" w:hAnsi="Arial" w:cs="Arial"/>
          <w:color w:val="000000"/>
        </w:rPr>
      </w:pPr>
      <w:r w:rsidRPr="00F32C59">
        <w:rPr>
          <w:rFonts w:ascii="Arial" w:eastAsia="Arial" w:hAnsi="Arial" w:cs="Arial"/>
          <w:color w:val="000000"/>
        </w:rPr>
        <w:t xml:space="preserve">I – </w:t>
      </w:r>
      <w:r w:rsidR="00030EE4">
        <w:rPr>
          <w:rFonts w:ascii="Arial" w:eastAsia="Arial" w:hAnsi="Arial" w:cs="Arial"/>
          <w:color w:val="000000"/>
        </w:rPr>
        <w:t>A</w:t>
      </w:r>
      <w:r w:rsidRPr="00F32C59">
        <w:rPr>
          <w:rFonts w:ascii="Arial" w:eastAsia="Arial" w:hAnsi="Arial" w:cs="Arial"/>
          <w:color w:val="000000"/>
        </w:rPr>
        <w:t>specto orçamentário do projeto, pela relação custo-benefício;</w:t>
      </w:r>
    </w:p>
    <w:p w:rsidR="00F32C59" w:rsidRPr="00F32C59" w:rsidRDefault="00F32C59" w:rsidP="009D3D64">
      <w:pPr>
        <w:spacing w:line="360" w:lineRule="auto"/>
        <w:ind w:firstLine="720"/>
        <w:contextualSpacing/>
        <w:jc w:val="both"/>
        <w:rPr>
          <w:rFonts w:ascii="Arial" w:eastAsia="Arial" w:hAnsi="Arial" w:cs="Arial"/>
          <w:color w:val="000000"/>
        </w:rPr>
      </w:pPr>
      <w:r w:rsidRPr="00F32C59">
        <w:rPr>
          <w:rFonts w:ascii="Arial" w:eastAsia="Arial" w:hAnsi="Arial" w:cs="Arial"/>
          <w:color w:val="000000"/>
        </w:rPr>
        <w:t xml:space="preserve">II – </w:t>
      </w:r>
      <w:r w:rsidR="00030EE4">
        <w:rPr>
          <w:rFonts w:ascii="Arial" w:eastAsia="Arial" w:hAnsi="Arial" w:cs="Arial"/>
          <w:color w:val="000000"/>
        </w:rPr>
        <w:t>R</w:t>
      </w:r>
      <w:r w:rsidRPr="00F32C59">
        <w:rPr>
          <w:rFonts w:ascii="Arial" w:eastAsia="Arial" w:hAnsi="Arial" w:cs="Arial"/>
          <w:color w:val="000000"/>
        </w:rPr>
        <w:t>etorno de interesse público;</w:t>
      </w:r>
    </w:p>
    <w:p w:rsidR="00F32C59" w:rsidRPr="00F32C59" w:rsidRDefault="00F32C59" w:rsidP="009D3D64">
      <w:pPr>
        <w:spacing w:line="360" w:lineRule="auto"/>
        <w:ind w:firstLine="720"/>
        <w:contextualSpacing/>
        <w:jc w:val="both"/>
        <w:rPr>
          <w:rFonts w:ascii="Arial" w:eastAsia="Arial" w:hAnsi="Arial" w:cs="Arial"/>
          <w:color w:val="000000"/>
        </w:rPr>
      </w:pPr>
      <w:r w:rsidRPr="00F32C59">
        <w:rPr>
          <w:rFonts w:ascii="Arial" w:eastAsia="Arial" w:hAnsi="Arial" w:cs="Arial"/>
          <w:color w:val="000000"/>
        </w:rPr>
        <w:t xml:space="preserve">III – </w:t>
      </w:r>
      <w:r w:rsidR="00030EE4">
        <w:rPr>
          <w:rFonts w:ascii="Arial" w:eastAsia="Arial" w:hAnsi="Arial" w:cs="Arial"/>
          <w:color w:val="000000"/>
        </w:rPr>
        <w:t>C</w:t>
      </w:r>
      <w:r w:rsidRPr="00F32C59">
        <w:rPr>
          <w:rFonts w:ascii="Arial" w:eastAsia="Arial" w:hAnsi="Arial" w:cs="Arial"/>
          <w:color w:val="000000"/>
        </w:rPr>
        <w:t>lareza e coerência nos objetivos;</w:t>
      </w:r>
    </w:p>
    <w:p w:rsidR="00F32C59" w:rsidRPr="00F32C59" w:rsidRDefault="00F32C59" w:rsidP="009D3D64">
      <w:pPr>
        <w:spacing w:line="360" w:lineRule="auto"/>
        <w:ind w:firstLine="720"/>
        <w:contextualSpacing/>
        <w:jc w:val="both"/>
        <w:rPr>
          <w:rFonts w:ascii="Arial" w:eastAsia="Arial" w:hAnsi="Arial" w:cs="Arial"/>
          <w:color w:val="000000"/>
        </w:rPr>
      </w:pPr>
      <w:r w:rsidRPr="00F32C59">
        <w:rPr>
          <w:rFonts w:ascii="Arial" w:eastAsia="Arial" w:hAnsi="Arial" w:cs="Arial"/>
          <w:color w:val="000000"/>
        </w:rPr>
        <w:t xml:space="preserve">IV – </w:t>
      </w:r>
      <w:r w:rsidR="00030EE4">
        <w:rPr>
          <w:rFonts w:ascii="Arial" w:eastAsia="Arial" w:hAnsi="Arial" w:cs="Arial"/>
          <w:color w:val="000000"/>
        </w:rPr>
        <w:t>C</w:t>
      </w:r>
      <w:r w:rsidRPr="00F32C59">
        <w:rPr>
          <w:rFonts w:ascii="Arial" w:eastAsia="Arial" w:hAnsi="Arial" w:cs="Arial"/>
          <w:color w:val="000000"/>
        </w:rPr>
        <w:t>riatividade;</w:t>
      </w:r>
    </w:p>
    <w:p w:rsidR="00F32C59" w:rsidRPr="00F32C59" w:rsidRDefault="00F32C59" w:rsidP="009D3D64">
      <w:pPr>
        <w:spacing w:line="360" w:lineRule="auto"/>
        <w:ind w:firstLine="720"/>
        <w:contextualSpacing/>
        <w:jc w:val="both"/>
        <w:rPr>
          <w:rFonts w:ascii="Arial" w:eastAsia="Arial" w:hAnsi="Arial" w:cs="Arial"/>
          <w:color w:val="000000"/>
        </w:rPr>
      </w:pPr>
      <w:r w:rsidRPr="00F32C59">
        <w:rPr>
          <w:rFonts w:ascii="Arial" w:eastAsia="Arial" w:hAnsi="Arial" w:cs="Arial"/>
          <w:color w:val="000000"/>
        </w:rPr>
        <w:t xml:space="preserve">V – </w:t>
      </w:r>
      <w:r w:rsidR="00030EE4">
        <w:rPr>
          <w:rFonts w:ascii="Arial" w:eastAsia="Arial" w:hAnsi="Arial" w:cs="Arial"/>
          <w:color w:val="000000"/>
        </w:rPr>
        <w:t>I</w:t>
      </w:r>
      <w:r w:rsidRPr="00F32C59">
        <w:rPr>
          <w:rFonts w:ascii="Arial" w:eastAsia="Arial" w:hAnsi="Arial" w:cs="Arial"/>
          <w:color w:val="000000"/>
        </w:rPr>
        <w:t>mportância para o Município;</w:t>
      </w:r>
    </w:p>
    <w:p w:rsidR="00F32C59" w:rsidRPr="00F32C59" w:rsidRDefault="00F32C59" w:rsidP="009D3D64">
      <w:pPr>
        <w:spacing w:line="360" w:lineRule="auto"/>
        <w:ind w:firstLine="720"/>
        <w:contextualSpacing/>
        <w:jc w:val="both"/>
        <w:rPr>
          <w:rFonts w:ascii="Arial" w:eastAsia="Arial" w:hAnsi="Arial" w:cs="Arial"/>
          <w:color w:val="000000"/>
        </w:rPr>
      </w:pPr>
      <w:r w:rsidRPr="00F32C59">
        <w:rPr>
          <w:rFonts w:ascii="Arial" w:eastAsia="Arial" w:hAnsi="Arial" w:cs="Arial"/>
          <w:color w:val="000000"/>
        </w:rPr>
        <w:t xml:space="preserve">VI – </w:t>
      </w:r>
      <w:r w:rsidR="00030EE4">
        <w:rPr>
          <w:rFonts w:ascii="Arial" w:eastAsia="Arial" w:hAnsi="Arial" w:cs="Arial"/>
          <w:color w:val="000000"/>
        </w:rPr>
        <w:t>U</w:t>
      </w:r>
      <w:r w:rsidRPr="00F32C59">
        <w:rPr>
          <w:rFonts w:ascii="Arial" w:eastAsia="Arial" w:hAnsi="Arial" w:cs="Arial"/>
          <w:color w:val="000000"/>
        </w:rPr>
        <w:t>niversalização e democratização do acesso aos bens culturais;</w:t>
      </w:r>
    </w:p>
    <w:p w:rsidR="00F32C59" w:rsidRPr="00F32C59" w:rsidRDefault="00F32C59" w:rsidP="009D3D64">
      <w:pPr>
        <w:spacing w:line="360" w:lineRule="auto"/>
        <w:ind w:firstLine="720"/>
        <w:contextualSpacing/>
        <w:jc w:val="both"/>
        <w:rPr>
          <w:rFonts w:ascii="Arial" w:eastAsia="Arial" w:hAnsi="Arial" w:cs="Arial"/>
          <w:color w:val="000000"/>
        </w:rPr>
      </w:pPr>
      <w:r w:rsidRPr="00F32C59">
        <w:rPr>
          <w:rFonts w:ascii="Arial" w:eastAsia="Arial" w:hAnsi="Arial" w:cs="Arial"/>
          <w:color w:val="000000"/>
        </w:rPr>
        <w:t xml:space="preserve">VII – </w:t>
      </w:r>
      <w:r w:rsidR="00030EE4">
        <w:rPr>
          <w:rFonts w:ascii="Arial" w:eastAsia="Arial" w:hAnsi="Arial" w:cs="Arial"/>
          <w:color w:val="000000"/>
        </w:rPr>
        <w:t>E</w:t>
      </w:r>
      <w:r w:rsidRPr="00F32C59">
        <w:rPr>
          <w:rFonts w:ascii="Arial" w:eastAsia="Arial" w:hAnsi="Arial" w:cs="Arial"/>
          <w:color w:val="000000"/>
        </w:rPr>
        <w:t>nriquecimento de referências estéticas;</w:t>
      </w:r>
    </w:p>
    <w:p w:rsidR="00F32C59" w:rsidRPr="00F32C59" w:rsidRDefault="00F32C59" w:rsidP="009D3D64">
      <w:pPr>
        <w:spacing w:line="360" w:lineRule="auto"/>
        <w:ind w:firstLine="720"/>
        <w:contextualSpacing/>
        <w:jc w:val="both"/>
        <w:rPr>
          <w:rFonts w:ascii="Arial" w:eastAsia="Arial" w:hAnsi="Arial" w:cs="Arial"/>
          <w:color w:val="000000"/>
        </w:rPr>
      </w:pPr>
      <w:r w:rsidRPr="00F32C59">
        <w:rPr>
          <w:rFonts w:ascii="Arial" w:eastAsia="Arial" w:hAnsi="Arial" w:cs="Arial"/>
          <w:color w:val="000000"/>
        </w:rPr>
        <w:t xml:space="preserve">VIII – </w:t>
      </w:r>
      <w:r w:rsidR="00030EE4">
        <w:rPr>
          <w:rFonts w:ascii="Arial" w:eastAsia="Arial" w:hAnsi="Arial" w:cs="Arial"/>
          <w:color w:val="000000"/>
        </w:rPr>
        <w:t>V</w:t>
      </w:r>
      <w:r w:rsidRPr="00F32C59">
        <w:rPr>
          <w:rFonts w:ascii="Arial" w:eastAsia="Arial" w:hAnsi="Arial" w:cs="Arial"/>
          <w:color w:val="000000"/>
        </w:rPr>
        <w:t>alorização da memória histórica da cidade;</w:t>
      </w:r>
    </w:p>
    <w:p w:rsidR="00F32C59" w:rsidRPr="00F32C59" w:rsidRDefault="00F32C59" w:rsidP="009D3D64">
      <w:pPr>
        <w:spacing w:line="360" w:lineRule="auto"/>
        <w:ind w:firstLine="720"/>
        <w:contextualSpacing/>
        <w:jc w:val="both"/>
        <w:rPr>
          <w:rFonts w:ascii="Arial" w:eastAsia="Arial" w:hAnsi="Arial" w:cs="Arial"/>
          <w:color w:val="000000"/>
        </w:rPr>
      </w:pPr>
      <w:r w:rsidRPr="00F32C59">
        <w:rPr>
          <w:rFonts w:ascii="Arial" w:eastAsia="Arial" w:hAnsi="Arial" w:cs="Arial"/>
          <w:color w:val="000000"/>
        </w:rPr>
        <w:t xml:space="preserve">IX – </w:t>
      </w:r>
      <w:r w:rsidR="00030EE4">
        <w:rPr>
          <w:rFonts w:ascii="Arial" w:eastAsia="Arial" w:hAnsi="Arial" w:cs="Arial"/>
          <w:color w:val="000000"/>
        </w:rPr>
        <w:t>P</w:t>
      </w:r>
      <w:r w:rsidRPr="00F32C59">
        <w:rPr>
          <w:rFonts w:ascii="Arial" w:eastAsia="Arial" w:hAnsi="Arial" w:cs="Arial"/>
          <w:color w:val="000000"/>
        </w:rPr>
        <w:t>rincípio de equidade entre as diversas áreas culturais possíveis de serem incentivadas;</w:t>
      </w:r>
    </w:p>
    <w:p w:rsidR="00F32C59" w:rsidRDefault="00F32C59" w:rsidP="009D3D64">
      <w:pPr>
        <w:spacing w:line="360" w:lineRule="auto"/>
        <w:ind w:firstLine="720"/>
        <w:contextualSpacing/>
        <w:jc w:val="both"/>
        <w:rPr>
          <w:rFonts w:ascii="Arial" w:eastAsia="Arial" w:hAnsi="Arial" w:cs="Arial"/>
          <w:color w:val="000000"/>
        </w:rPr>
      </w:pPr>
      <w:r w:rsidRPr="00F32C59">
        <w:rPr>
          <w:rFonts w:ascii="Arial" w:eastAsia="Arial" w:hAnsi="Arial" w:cs="Arial"/>
          <w:color w:val="000000"/>
        </w:rPr>
        <w:t xml:space="preserve">X – </w:t>
      </w:r>
      <w:r w:rsidR="00030EE4">
        <w:rPr>
          <w:rFonts w:ascii="Arial" w:eastAsia="Arial" w:hAnsi="Arial" w:cs="Arial"/>
          <w:color w:val="000000"/>
        </w:rPr>
        <w:t>P</w:t>
      </w:r>
      <w:r w:rsidRPr="00F32C59">
        <w:rPr>
          <w:rFonts w:ascii="Arial" w:eastAsia="Arial" w:hAnsi="Arial" w:cs="Arial"/>
          <w:color w:val="000000"/>
        </w:rPr>
        <w:t>rincípio da não-concentração por proponente; e</w:t>
      </w:r>
    </w:p>
    <w:p w:rsidR="00F32C59" w:rsidRDefault="00F32C59" w:rsidP="009D3D64">
      <w:pPr>
        <w:spacing w:line="360" w:lineRule="auto"/>
        <w:ind w:firstLine="720"/>
        <w:contextualSpacing/>
        <w:jc w:val="both"/>
        <w:rPr>
          <w:rFonts w:ascii="Arial" w:eastAsia="Arial" w:hAnsi="Arial" w:cs="Arial"/>
          <w:color w:val="000000"/>
        </w:rPr>
      </w:pPr>
      <w:r w:rsidRPr="00F32C59">
        <w:rPr>
          <w:rFonts w:ascii="Arial" w:eastAsia="Arial" w:hAnsi="Arial" w:cs="Arial"/>
          <w:color w:val="000000"/>
        </w:rPr>
        <w:t xml:space="preserve">XI – </w:t>
      </w:r>
      <w:r w:rsidR="00030EE4">
        <w:rPr>
          <w:rFonts w:ascii="Arial" w:eastAsia="Arial" w:hAnsi="Arial" w:cs="Arial"/>
          <w:color w:val="000000"/>
        </w:rPr>
        <w:t>C</w:t>
      </w:r>
      <w:r w:rsidRPr="00F32C59">
        <w:rPr>
          <w:rFonts w:ascii="Arial" w:eastAsia="Arial" w:hAnsi="Arial" w:cs="Arial"/>
          <w:color w:val="000000"/>
        </w:rPr>
        <w:t>apacidade executiva do proponente, a ser aferida na análise de seu currículo.</w:t>
      </w:r>
    </w:p>
    <w:p w:rsidR="00F32C59" w:rsidRDefault="00F32C59" w:rsidP="009D3D64">
      <w:pPr>
        <w:spacing w:line="360" w:lineRule="auto"/>
        <w:ind w:firstLine="720"/>
        <w:contextualSpacing/>
        <w:jc w:val="both"/>
        <w:rPr>
          <w:rFonts w:ascii="Arial" w:eastAsia="Arial" w:hAnsi="Arial" w:cs="Arial"/>
          <w:color w:val="000000"/>
        </w:rPr>
      </w:pPr>
    </w:p>
    <w:p w:rsidR="009877DC" w:rsidRDefault="00F32C59" w:rsidP="009D3D64">
      <w:pPr>
        <w:spacing w:line="360" w:lineRule="auto"/>
        <w:contextualSpacing/>
        <w:jc w:val="both"/>
        <w:rPr>
          <w:rFonts w:ascii="Arial" w:eastAsia="Arial" w:hAnsi="Arial" w:cs="Arial"/>
          <w:color w:val="000000"/>
        </w:rPr>
      </w:pPr>
      <w:r>
        <w:rPr>
          <w:rFonts w:ascii="Arial" w:eastAsia="Arial" w:hAnsi="Arial" w:cs="Arial"/>
          <w:color w:val="000000"/>
        </w:rPr>
        <w:t xml:space="preserve">Parágrafo único: na análise dos projetos, cada item acima terá valoração de 1,0 (um) ponto, onde cada projeto terá pontuação máxima de 11,0 (onze) pontos, sendo contemplado o projeto que obtiver maior pontuação. </w:t>
      </w:r>
    </w:p>
    <w:p w:rsidR="009877DC" w:rsidRDefault="009877DC" w:rsidP="009D3D64">
      <w:pPr>
        <w:spacing w:line="360" w:lineRule="auto"/>
        <w:contextualSpacing/>
        <w:jc w:val="both"/>
        <w:rPr>
          <w:rFonts w:ascii="Arial" w:eastAsia="Arial" w:hAnsi="Arial" w:cs="Arial"/>
          <w:color w:val="000000"/>
        </w:rPr>
      </w:pPr>
    </w:p>
    <w:p w:rsidR="009877DC" w:rsidRDefault="009877DC" w:rsidP="009D3D64">
      <w:pPr>
        <w:spacing w:line="360" w:lineRule="auto"/>
        <w:contextualSpacing/>
        <w:jc w:val="both"/>
        <w:rPr>
          <w:rFonts w:ascii="Arial" w:eastAsia="Arial" w:hAnsi="Arial" w:cs="Arial"/>
          <w:color w:val="000000"/>
        </w:rPr>
      </w:pPr>
      <w:r w:rsidRPr="009877DC">
        <w:rPr>
          <w:rFonts w:ascii="Arial" w:eastAsia="Arial" w:hAnsi="Arial" w:cs="Arial"/>
          <w:b/>
          <w:color w:val="000000"/>
        </w:rPr>
        <w:t>1.4.</w:t>
      </w:r>
      <w:r>
        <w:rPr>
          <w:rFonts w:ascii="Arial" w:eastAsia="Arial" w:hAnsi="Arial" w:cs="Arial"/>
          <w:color w:val="000000"/>
        </w:rPr>
        <w:t xml:space="preserve"> Após a seleção do projeto pelos membros do CONSELHO MUNICIPAL DO PATRIMÔNIO HISTÓRICO E CULTURAL, o mesmo será remetido à Secretaria de Governo e Cul</w:t>
      </w:r>
      <w:r w:rsidR="00030EE4">
        <w:rPr>
          <w:rFonts w:ascii="Arial" w:eastAsia="Arial" w:hAnsi="Arial" w:cs="Arial"/>
          <w:color w:val="000000"/>
        </w:rPr>
        <w:t xml:space="preserve">tura para parecer e homologação </w:t>
      </w:r>
      <w:r>
        <w:rPr>
          <w:rFonts w:ascii="Arial" w:eastAsia="Arial" w:hAnsi="Arial" w:cs="Arial"/>
          <w:color w:val="000000"/>
        </w:rPr>
        <w:t>final.</w:t>
      </w:r>
    </w:p>
    <w:p w:rsidR="009877DC" w:rsidRDefault="009877DC" w:rsidP="009D3D64">
      <w:pPr>
        <w:spacing w:line="360" w:lineRule="auto"/>
        <w:contextualSpacing/>
        <w:jc w:val="both"/>
        <w:rPr>
          <w:rFonts w:ascii="Arial" w:eastAsia="Arial" w:hAnsi="Arial" w:cs="Arial"/>
          <w:color w:val="000000"/>
        </w:rPr>
      </w:pPr>
    </w:p>
    <w:p w:rsidR="009877DC" w:rsidRDefault="009877DC" w:rsidP="009D3D64">
      <w:pPr>
        <w:spacing w:line="360" w:lineRule="auto"/>
        <w:contextualSpacing/>
        <w:jc w:val="both"/>
        <w:rPr>
          <w:rFonts w:ascii="Arial" w:eastAsia="Arial" w:hAnsi="Arial" w:cs="Arial"/>
          <w:color w:val="000000"/>
        </w:rPr>
      </w:pPr>
      <w:r w:rsidRPr="009877DC">
        <w:rPr>
          <w:rFonts w:ascii="Arial" w:eastAsia="Arial" w:hAnsi="Arial" w:cs="Arial"/>
          <w:b/>
          <w:color w:val="000000"/>
        </w:rPr>
        <w:t>1.5.</w:t>
      </w:r>
      <w:r>
        <w:rPr>
          <w:rFonts w:ascii="Arial" w:eastAsia="Arial" w:hAnsi="Arial" w:cs="Arial"/>
          <w:color w:val="000000"/>
        </w:rPr>
        <w:t xml:space="preserve"> Feita a homologação será celebrado um convênio com a municipalidade, obedecendo às disposições do Art. 11 da Lei Municipal </w:t>
      </w:r>
      <w:r w:rsidR="00A821D3">
        <w:rPr>
          <w:rFonts w:ascii="Arial" w:eastAsia="Arial" w:hAnsi="Arial" w:cs="Arial"/>
          <w:color w:val="000000"/>
        </w:rPr>
        <w:t xml:space="preserve">nº </w:t>
      </w:r>
      <w:r>
        <w:rPr>
          <w:rFonts w:ascii="Arial" w:eastAsia="Arial" w:hAnsi="Arial" w:cs="Arial"/>
          <w:color w:val="000000"/>
        </w:rPr>
        <w:t>2</w:t>
      </w:r>
      <w:r w:rsidR="00A821D3">
        <w:rPr>
          <w:rFonts w:ascii="Arial" w:eastAsia="Arial" w:hAnsi="Arial" w:cs="Arial"/>
          <w:color w:val="000000"/>
        </w:rPr>
        <w:t>.</w:t>
      </w:r>
      <w:r>
        <w:rPr>
          <w:rFonts w:ascii="Arial" w:eastAsia="Arial" w:hAnsi="Arial" w:cs="Arial"/>
          <w:color w:val="000000"/>
        </w:rPr>
        <w:t>161/2010, que estabelece as obrigações das partes, a saber:</w:t>
      </w:r>
    </w:p>
    <w:p w:rsidR="009877DC" w:rsidRPr="009877DC" w:rsidRDefault="00030EE4" w:rsidP="009D3D64">
      <w:pPr>
        <w:spacing w:line="360" w:lineRule="auto"/>
        <w:ind w:firstLine="720"/>
        <w:contextualSpacing/>
        <w:jc w:val="both"/>
        <w:rPr>
          <w:rFonts w:ascii="Arial" w:eastAsia="Arial" w:hAnsi="Arial" w:cs="Arial"/>
          <w:color w:val="000000"/>
        </w:rPr>
      </w:pPr>
      <w:r>
        <w:rPr>
          <w:rFonts w:ascii="Arial" w:eastAsia="Arial" w:hAnsi="Arial" w:cs="Arial"/>
          <w:color w:val="000000"/>
        </w:rPr>
        <w:t>I – R</w:t>
      </w:r>
      <w:r w:rsidR="009877DC" w:rsidRPr="009877DC">
        <w:rPr>
          <w:rFonts w:ascii="Arial" w:eastAsia="Arial" w:hAnsi="Arial" w:cs="Arial"/>
          <w:color w:val="000000"/>
        </w:rPr>
        <w:t>epasse dos recursos de acordo com cronograma e comprovação da execução das etapas do</w:t>
      </w:r>
      <w:r w:rsidR="009877DC">
        <w:rPr>
          <w:rFonts w:ascii="Arial" w:eastAsia="Arial" w:hAnsi="Arial" w:cs="Arial"/>
          <w:color w:val="000000"/>
        </w:rPr>
        <w:t xml:space="preserve"> </w:t>
      </w:r>
      <w:r w:rsidR="009877DC" w:rsidRPr="009877DC">
        <w:rPr>
          <w:rFonts w:ascii="Arial" w:eastAsia="Arial" w:hAnsi="Arial" w:cs="Arial"/>
          <w:color w:val="000000"/>
        </w:rPr>
        <w:t>projeto aprovado;</w:t>
      </w:r>
    </w:p>
    <w:p w:rsidR="009877DC" w:rsidRPr="009877DC" w:rsidRDefault="009877DC" w:rsidP="009D3D64">
      <w:pPr>
        <w:spacing w:line="360" w:lineRule="auto"/>
        <w:ind w:firstLine="720"/>
        <w:contextualSpacing/>
        <w:jc w:val="both"/>
        <w:rPr>
          <w:rFonts w:ascii="Arial" w:eastAsia="Arial" w:hAnsi="Arial" w:cs="Arial"/>
          <w:color w:val="000000"/>
        </w:rPr>
      </w:pPr>
      <w:r w:rsidRPr="009877DC">
        <w:rPr>
          <w:rFonts w:ascii="Arial" w:eastAsia="Arial" w:hAnsi="Arial" w:cs="Arial"/>
          <w:color w:val="000000"/>
        </w:rPr>
        <w:lastRenderedPageBreak/>
        <w:t xml:space="preserve">II – </w:t>
      </w:r>
      <w:r w:rsidR="00030EE4">
        <w:rPr>
          <w:rFonts w:ascii="Arial" w:eastAsia="Arial" w:hAnsi="Arial" w:cs="Arial"/>
          <w:color w:val="000000"/>
        </w:rPr>
        <w:t>D</w:t>
      </w:r>
      <w:r w:rsidRPr="009877DC">
        <w:rPr>
          <w:rFonts w:ascii="Arial" w:eastAsia="Arial" w:hAnsi="Arial" w:cs="Arial"/>
          <w:color w:val="000000"/>
        </w:rPr>
        <w:t>evolução ao FUMPAC dos recursos não utilizados ou excedentes;</w:t>
      </w:r>
    </w:p>
    <w:p w:rsidR="009877DC" w:rsidRPr="009877DC" w:rsidRDefault="009877DC" w:rsidP="009D3D64">
      <w:pPr>
        <w:spacing w:line="360" w:lineRule="auto"/>
        <w:ind w:firstLine="720"/>
        <w:contextualSpacing/>
        <w:jc w:val="both"/>
        <w:rPr>
          <w:rFonts w:ascii="Arial" w:eastAsia="Arial" w:hAnsi="Arial" w:cs="Arial"/>
          <w:color w:val="000000"/>
        </w:rPr>
      </w:pPr>
      <w:r w:rsidRPr="009877DC">
        <w:rPr>
          <w:rFonts w:ascii="Arial" w:eastAsia="Arial" w:hAnsi="Arial" w:cs="Arial"/>
          <w:color w:val="000000"/>
        </w:rPr>
        <w:t xml:space="preserve">III – </w:t>
      </w:r>
      <w:r w:rsidR="00030EE4">
        <w:rPr>
          <w:rFonts w:ascii="Arial" w:eastAsia="Arial" w:hAnsi="Arial" w:cs="Arial"/>
          <w:color w:val="000000"/>
        </w:rPr>
        <w:t>S</w:t>
      </w:r>
      <w:r w:rsidRPr="009877DC">
        <w:rPr>
          <w:rFonts w:ascii="Arial" w:eastAsia="Arial" w:hAnsi="Arial" w:cs="Arial"/>
          <w:color w:val="000000"/>
        </w:rPr>
        <w:t>anções cíveis, caso constatadas irregularidades na execução do projeto ou na sua</w:t>
      </w:r>
      <w:r>
        <w:rPr>
          <w:rFonts w:ascii="Arial" w:eastAsia="Arial" w:hAnsi="Arial" w:cs="Arial"/>
          <w:color w:val="000000"/>
        </w:rPr>
        <w:t xml:space="preserve"> </w:t>
      </w:r>
      <w:r w:rsidRPr="009877DC">
        <w:rPr>
          <w:rFonts w:ascii="Arial" w:eastAsia="Arial" w:hAnsi="Arial" w:cs="Arial"/>
          <w:color w:val="000000"/>
        </w:rPr>
        <w:t>prestação de contas, podendo haver inclusive a proibição d</w:t>
      </w:r>
      <w:r>
        <w:rPr>
          <w:rFonts w:ascii="Arial" w:eastAsia="Arial" w:hAnsi="Arial" w:cs="Arial"/>
          <w:color w:val="000000"/>
        </w:rPr>
        <w:t xml:space="preserve">o beneficiário de receber novos </w:t>
      </w:r>
      <w:r w:rsidRPr="009877DC">
        <w:rPr>
          <w:rFonts w:ascii="Arial" w:eastAsia="Arial" w:hAnsi="Arial" w:cs="Arial"/>
          <w:color w:val="000000"/>
        </w:rPr>
        <w:t xml:space="preserve">recursos do FUMPAC pelo prazo de até 10 (dez) anos, </w:t>
      </w:r>
      <w:r>
        <w:rPr>
          <w:rFonts w:ascii="Arial" w:eastAsia="Arial" w:hAnsi="Arial" w:cs="Arial"/>
          <w:color w:val="000000"/>
        </w:rPr>
        <w:t xml:space="preserve">sem prejuízo das demais sanções </w:t>
      </w:r>
      <w:r w:rsidRPr="009877DC">
        <w:rPr>
          <w:rFonts w:ascii="Arial" w:eastAsia="Arial" w:hAnsi="Arial" w:cs="Arial"/>
          <w:color w:val="000000"/>
        </w:rPr>
        <w:t>administrativas e criminais cabíveis.</w:t>
      </w:r>
    </w:p>
    <w:p w:rsidR="009877DC" w:rsidRPr="00F32C59" w:rsidRDefault="009877DC" w:rsidP="009D3D64">
      <w:pPr>
        <w:spacing w:line="360" w:lineRule="auto"/>
        <w:ind w:firstLine="720"/>
        <w:contextualSpacing/>
        <w:jc w:val="both"/>
        <w:rPr>
          <w:rFonts w:ascii="Arial" w:eastAsia="Arial" w:hAnsi="Arial" w:cs="Arial"/>
          <w:color w:val="000000"/>
        </w:rPr>
      </w:pPr>
      <w:r w:rsidRPr="009877DC">
        <w:rPr>
          <w:rFonts w:ascii="Arial" w:eastAsia="Arial" w:hAnsi="Arial" w:cs="Arial"/>
          <w:color w:val="000000"/>
        </w:rPr>
        <w:t xml:space="preserve">IV – </w:t>
      </w:r>
      <w:r w:rsidR="00FD6411">
        <w:rPr>
          <w:rFonts w:ascii="Arial" w:eastAsia="Arial" w:hAnsi="Arial" w:cs="Arial"/>
          <w:color w:val="000000"/>
        </w:rPr>
        <w:t>Prestação de contas dos valores utilizados e dos objetivos alcançados indicando o número de beneficiários e quais os benefícios</w:t>
      </w:r>
      <w:r w:rsidRPr="009877DC">
        <w:rPr>
          <w:rFonts w:ascii="Arial" w:eastAsia="Arial" w:hAnsi="Arial" w:cs="Arial"/>
          <w:color w:val="000000"/>
        </w:rPr>
        <w:t>.</w:t>
      </w:r>
    </w:p>
    <w:p w:rsidR="00575736" w:rsidRDefault="00575736" w:rsidP="009D3D64">
      <w:pPr>
        <w:spacing w:line="360" w:lineRule="auto"/>
        <w:contextualSpacing/>
        <w:rPr>
          <w:color w:val="000000"/>
          <w:sz w:val="20"/>
          <w:szCs w:val="20"/>
        </w:rPr>
      </w:pPr>
    </w:p>
    <w:p w:rsidR="00575736" w:rsidRDefault="009877DC" w:rsidP="009D3D64">
      <w:pPr>
        <w:spacing w:line="360" w:lineRule="auto"/>
        <w:contextualSpacing/>
        <w:jc w:val="both"/>
        <w:rPr>
          <w:color w:val="000000"/>
          <w:sz w:val="20"/>
          <w:szCs w:val="20"/>
        </w:rPr>
      </w:pPr>
      <w:r>
        <w:rPr>
          <w:rFonts w:ascii="Arial" w:eastAsia="Arial" w:hAnsi="Arial" w:cs="Arial"/>
          <w:b/>
          <w:color w:val="000000"/>
        </w:rPr>
        <w:t>1.6</w:t>
      </w:r>
      <w:r w:rsidR="006331B1">
        <w:rPr>
          <w:rFonts w:ascii="Arial" w:eastAsia="Arial" w:hAnsi="Arial" w:cs="Arial"/>
          <w:b/>
          <w:color w:val="000000"/>
        </w:rPr>
        <w:t>.</w:t>
      </w:r>
      <w:r w:rsidR="006331B1">
        <w:rPr>
          <w:rFonts w:ascii="Arial" w:eastAsia="Arial" w:hAnsi="Arial" w:cs="Arial"/>
          <w:color w:val="000000"/>
        </w:rPr>
        <w:t xml:space="preserve"> Poderão receber recursos as entidades que estejam em dia com a documentação jurídica e fiscal e, se tiverem recebido recursos do Município, regulares com a prestação de contas.</w:t>
      </w:r>
    </w:p>
    <w:p w:rsidR="00575736" w:rsidRDefault="00575736" w:rsidP="009D3D64">
      <w:pPr>
        <w:spacing w:line="360" w:lineRule="auto"/>
        <w:contextualSpacing/>
        <w:rPr>
          <w:color w:val="000000"/>
          <w:sz w:val="20"/>
          <w:szCs w:val="20"/>
        </w:rPr>
      </w:pPr>
    </w:p>
    <w:p w:rsidR="00575736" w:rsidRDefault="006331B1" w:rsidP="009D3D64">
      <w:pPr>
        <w:spacing w:line="360" w:lineRule="auto"/>
        <w:contextualSpacing/>
        <w:jc w:val="both"/>
        <w:rPr>
          <w:color w:val="000000"/>
          <w:sz w:val="20"/>
          <w:szCs w:val="20"/>
        </w:rPr>
      </w:pPr>
      <w:r>
        <w:rPr>
          <w:rFonts w:ascii="Arial" w:eastAsia="Arial" w:hAnsi="Arial" w:cs="Arial"/>
          <w:b/>
          <w:color w:val="000000"/>
        </w:rPr>
        <w:t>1.</w:t>
      </w:r>
      <w:r w:rsidR="009877DC">
        <w:rPr>
          <w:rFonts w:ascii="Arial" w:eastAsia="Arial" w:hAnsi="Arial" w:cs="Arial"/>
          <w:b/>
          <w:color w:val="000000"/>
        </w:rPr>
        <w:t>7</w:t>
      </w:r>
      <w:r>
        <w:rPr>
          <w:rFonts w:ascii="Arial" w:eastAsia="Arial" w:hAnsi="Arial" w:cs="Arial"/>
          <w:b/>
          <w:color w:val="000000"/>
        </w:rPr>
        <w:t>.</w:t>
      </w:r>
      <w:r>
        <w:rPr>
          <w:rFonts w:ascii="Arial" w:eastAsia="Arial" w:hAnsi="Arial" w:cs="Arial"/>
          <w:color w:val="000000"/>
        </w:rPr>
        <w:t xml:space="preserve"> </w:t>
      </w:r>
      <w:r w:rsidR="008F1FAD">
        <w:rPr>
          <w:rFonts w:ascii="Arial" w:eastAsia="Arial" w:hAnsi="Arial" w:cs="Arial"/>
          <w:color w:val="000000"/>
        </w:rPr>
        <w:t>A</w:t>
      </w:r>
      <w:r>
        <w:rPr>
          <w:rFonts w:ascii="Arial" w:eastAsia="Arial" w:hAnsi="Arial" w:cs="Arial"/>
          <w:color w:val="000000"/>
        </w:rPr>
        <w:t xml:space="preserve"> homologação do resultado não gera direito para a organização civil à celebração </w:t>
      </w:r>
      <w:r w:rsidR="008F1FAD">
        <w:rPr>
          <w:rFonts w:ascii="Arial" w:eastAsia="Arial" w:hAnsi="Arial" w:cs="Arial"/>
          <w:color w:val="000000"/>
        </w:rPr>
        <w:t>do Convênio</w:t>
      </w:r>
      <w:r>
        <w:rPr>
          <w:rFonts w:ascii="Arial" w:eastAsia="Arial" w:hAnsi="Arial" w:cs="Arial"/>
          <w:color w:val="000000"/>
        </w:rPr>
        <w:t>. As(Os) Propostas/Projetos/Planos de Trabalho aprovados tecnicamente serão encaminhados para deliberação do Secretário Municipal de Governo e Cultura.</w:t>
      </w:r>
    </w:p>
    <w:p w:rsidR="00575736" w:rsidRDefault="00575736" w:rsidP="009D3D64">
      <w:pPr>
        <w:spacing w:line="360" w:lineRule="auto"/>
        <w:contextualSpacing/>
        <w:rPr>
          <w:color w:val="000000"/>
          <w:sz w:val="20"/>
          <w:szCs w:val="20"/>
        </w:rPr>
      </w:pPr>
    </w:p>
    <w:p w:rsidR="00575736" w:rsidRDefault="006331B1" w:rsidP="009D3D64">
      <w:pPr>
        <w:spacing w:line="360" w:lineRule="auto"/>
        <w:contextualSpacing/>
        <w:jc w:val="both"/>
        <w:rPr>
          <w:color w:val="000000"/>
          <w:sz w:val="20"/>
          <w:szCs w:val="20"/>
        </w:rPr>
      </w:pPr>
      <w:r>
        <w:rPr>
          <w:rFonts w:ascii="Arial" w:eastAsia="Arial" w:hAnsi="Arial" w:cs="Arial"/>
          <w:b/>
          <w:color w:val="000000"/>
        </w:rPr>
        <w:t>1.</w:t>
      </w:r>
      <w:r w:rsidR="005B330F">
        <w:rPr>
          <w:rFonts w:ascii="Arial" w:eastAsia="Arial" w:hAnsi="Arial" w:cs="Arial"/>
          <w:b/>
          <w:color w:val="000000"/>
        </w:rPr>
        <w:t>8</w:t>
      </w:r>
      <w:r>
        <w:rPr>
          <w:rFonts w:ascii="Arial" w:eastAsia="Arial" w:hAnsi="Arial" w:cs="Arial"/>
          <w:b/>
          <w:color w:val="000000"/>
        </w:rPr>
        <w:t xml:space="preserve">. </w:t>
      </w:r>
      <w:r>
        <w:rPr>
          <w:rFonts w:ascii="Arial" w:eastAsia="Arial" w:hAnsi="Arial" w:cs="Arial"/>
          <w:b/>
          <w:color w:val="000000"/>
          <w:u w:val="single"/>
        </w:rPr>
        <w:t>Será selecionada uma única(o) Propostas/Projetos/Planos de Trabalho</w:t>
      </w:r>
      <w:r>
        <w:rPr>
          <w:rFonts w:ascii="Arial" w:eastAsia="Arial" w:hAnsi="Arial" w:cs="Arial"/>
          <w:color w:val="000000"/>
        </w:rPr>
        <w:t xml:space="preserve">, observada a ordem de classificação e a disponibilidade orçamentária para a celebração do Termo de </w:t>
      </w:r>
      <w:r w:rsidR="008F1FAD">
        <w:rPr>
          <w:rFonts w:ascii="Arial" w:eastAsia="Arial" w:hAnsi="Arial" w:cs="Arial"/>
          <w:color w:val="000000"/>
        </w:rPr>
        <w:t>Convênio conforme art. 11 da Lei municipal nº 2.161/2010</w:t>
      </w:r>
      <w:r>
        <w:rPr>
          <w:rFonts w:ascii="Arial" w:eastAsia="Arial" w:hAnsi="Arial" w:cs="Arial"/>
          <w:color w:val="000000"/>
        </w:rPr>
        <w:t>.</w:t>
      </w:r>
    </w:p>
    <w:p w:rsidR="00575736" w:rsidRDefault="00575736" w:rsidP="009D3D64">
      <w:pPr>
        <w:spacing w:line="360" w:lineRule="auto"/>
        <w:contextualSpacing/>
        <w:rPr>
          <w:color w:val="000000"/>
          <w:sz w:val="20"/>
          <w:szCs w:val="20"/>
        </w:rPr>
      </w:pPr>
    </w:p>
    <w:p w:rsidR="00575736" w:rsidRDefault="006331B1" w:rsidP="009D3D64">
      <w:pPr>
        <w:spacing w:line="360" w:lineRule="auto"/>
        <w:contextualSpacing/>
        <w:jc w:val="both"/>
        <w:rPr>
          <w:color w:val="000000"/>
          <w:sz w:val="20"/>
          <w:szCs w:val="20"/>
        </w:rPr>
      </w:pPr>
      <w:r>
        <w:rPr>
          <w:rFonts w:ascii="Arial" w:eastAsia="Arial" w:hAnsi="Arial" w:cs="Arial"/>
          <w:b/>
          <w:color w:val="000000"/>
        </w:rPr>
        <w:t>1.</w:t>
      </w:r>
      <w:r w:rsidR="005B330F">
        <w:rPr>
          <w:rFonts w:ascii="Arial" w:eastAsia="Arial" w:hAnsi="Arial" w:cs="Arial"/>
          <w:b/>
          <w:color w:val="000000"/>
        </w:rPr>
        <w:t>9</w:t>
      </w:r>
      <w:r>
        <w:rPr>
          <w:rFonts w:ascii="Arial" w:eastAsia="Arial" w:hAnsi="Arial" w:cs="Arial"/>
          <w:b/>
          <w:color w:val="000000"/>
        </w:rPr>
        <w:t>.</w:t>
      </w:r>
      <w:r>
        <w:rPr>
          <w:rFonts w:ascii="Arial" w:eastAsia="Arial" w:hAnsi="Arial" w:cs="Arial"/>
          <w:color w:val="000000"/>
        </w:rPr>
        <w:t xml:space="preserve"> </w:t>
      </w:r>
      <w:r w:rsidR="009770AC">
        <w:rPr>
          <w:rFonts w:ascii="Arial" w:eastAsia="Arial" w:hAnsi="Arial" w:cs="Arial"/>
          <w:color w:val="000000"/>
        </w:rPr>
        <w:t>O Convênio celebrado</w:t>
      </w:r>
      <w:r>
        <w:rPr>
          <w:rFonts w:ascii="Arial" w:eastAsia="Arial" w:hAnsi="Arial" w:cs="Arial"/>
          <w:color w:val="000000"/>
        </w:rPr>
        <w:t xml:space="preserve"> terá prazo de vigência de </w:t>
      </w:r>
      <w:r w:rsidR="000B79CB">
        <w:rPr>
          <w:rFonts w:ascii="Arial" w:eastAsia="Arial" w:hAnsi="Arial" w:cs="Arial"/>
          <w:color w:val="000000"/>
        </w:rPr>
        <w:t>01</w:t>
      </w:r>
      <w:r>
        <w:rPr>
          <w:rFonts w:ascii="Arial" w:eastAsia="Arial" w:hAnsi="Arial" w:cs="Arial"/>
          <w:color w:val="000000"/>
        </w:rPr>
        <w:t xml:space="preserve"> (</w:t>
      </w:r>
      <w:r w:rsidR="000B79CB">
        <w:rPr>
          <w:rFonts w:ascii="Arial" w:eastAsia="Arial" w:hAnsi="Arial" w:cs="Arial"/>
          <w:color w:val="000000"/>
        </w:rPr>
        <w:t>um) mês</w:t>
      </w:r>
      <w:r>
        <w:rPr>
          <w:rFonts w:ascii="Arial" w:eastAsia="Arial" w:hAnsi="Arial" w:cs="Arial"/>
          <w:color w:val="000000"/>
        </w:rPr>
        <w:t xml:space="preserve"> a contar da data de sua assinatura, podendo ser prorrogada, media</w:t>
      </w:r>
      <w:r w:rsidR="009770AC">
        <w:rPr>
          <w:rFonts w:ascii="Arial" w:eastAsia="Arial" w:hAnsi="Arial" w:cs="Arial"/>
          <w:color w:val="000000"/>
        </w:rPr>
        <w:t>nte celebração de Termo Aditivo</w:t>
      </w:r>
      <w:r>
        <w:rPr>
          <w:rFonts w:ascii="Arial" w:eastAsia="Arial" w:hAnsi="Arial" w:cs="Arial"/>
          <w:color w:val="000000"/>
        </w:rPr>
        <w:t>.</w:t>
      </w:r>
    </w:p>
    <w:p w:rsidR="00575736" w:rsidRDefault="00575736" w:rsidP="009D3D64">
      <w:pPr>
        <w:spacing w:line="360" w:lineRule="auto"/>
        <w:contextualSpacing/>
        <w:rPr>
          <w:color w:val="000000"/>
          <w:sz w:val="20"/>
          <w:szCs w:val="20"/>
        </w:rPr>
      </w:pPr>
    </w:p>
    <w:p w:rsidR="00575736" w:rsidRPr="009D3D64" w:rsidRDefault="006331B1" w:rsidP="009D3D64">
      <w:pPr>
        <w:spacing w:line="360" w:lineRule="auto"/>
        <w:contextualSpacing/>
        <w:rPr>
          <w:rFonts w:ascii="Arial" w:eastAsia="Arial" w:hAnsi="Arial" w:cs="Arial"/>
          <w:color w:val="000000"/>
        </w:rPr>
      </w:pPr>
      <w:r>
        <w:rPr>
          <w:rFonts w:ascii="Arial" w:eastAsia="Arial" w:hAnsi="Arial" w:cs="Arial"/>
          <w:b/>
          <w:color w:val="000000"/>
        </w:rPr>
        <w:t>1.</w:t>
      </w:r>
      <w:r w:rsidR="005B330F">
        <w:rPr>
          <w:rFonts w:ascii="Arial" w:eastAsia="Arial" w:hAnsi="Arial" w:cs="Arial"/>
          <w:b/>
          <w:color w:val="000000"/>
        </w:rPr>
        <w:t>10</w:t>
      </w:r>
      <w:r>
        <w:rPr>
          <w:rFonts w:ascii="Arial" w:eastAsia="Arial" w:hAnsi="Arial" w:cs="Arial"/>
          <w:b/>
          <w:color w:val="000000"/>
        </w:rPr>
        <w:t xml:space="preserve">. </w:t>
      </w:r>
      <w:r w:rsidRPr="005B330F">
        <w:rPr>
          <w:rFonts w:ascii="Arial" w:eastAsia="Arial" w:hAnsi="Arial" w:cs="Arial"/>
          <w:color w:val="000000"/>
        </w:rPr>
        <w:t>Não é permitida a atuação em rede.</w:t>
      </w:r>
    </w:p>
    <w:p w:rsidR="00575736" w:rsidRDefault="00575736" w:rsidP="009D3D64">
      <w:pPr>
        <w:spacing w:line="360" w:lineRule="auto"/>
        <w:contextualSpacing/>
        <w:rPr>
          <w:color w:val="000000"/>
          <w:sz w:val="20"/>
          <w:szCs w:val="20"/>
        </w:rPr>
      </w:pPr>
    </w:p>
    <w:p w:rsidR="00575736" w:rsidRPr="009D3D64" w:rsidRDefault="006331B1" w:rsidP="009D3D64">
      <w:pPr>
        <w:numPr>
          <w:ilvl w:val="0"/>
          <w:numId w:val="21"/>
        </w:numPr>
        <w:tabs>
          <w:tab w:val="left" w:pos="284"/>
        </w:tabs>
        <w:spacing w:line="360" w:lineRule="auto"/>
        <w:ind w:left="580" w:hanging="573"/>
        <w:contextualSpacing/>
        <w:rPr>
          <w:rFonts w:ascii="Arial" w:eastAsia="Arial" w:hAnsi="Arial" w:cs="Arial"/>
          <w:b/>
          <w:color w:val="000000"/>
        </w:rPr>
      </w:pPr>
      <w:r>
        <w:rPr>
          <w:rFonts w:ascii="Arial" w:eastAsia="Arial" w:hAnsi="Arial" w:cs="Arial"/>
          <w:b/>
          <w:color w:val="000000"/>
        </w:rPr>
        <w:t>DA PARTICIPAÇÃO NO CHAMAMENTO PÚBLICO</w:t>
      </w:r>
    </w:p>
    <w:p w:rsidR="00575736" w:rsidRDefault="00575736" w:rsidP="009D3D64">
      <w:pPr>
        <w:spacing w:line="360" w:lineRule="auto"/>
        <w:contextualSpacing/>
        <w:rPr>
          <w:color w:val="000000"/>
          <w:sz w:val="20"/>
          <w:szCs w:val="20"/>
        </w:rPr>
      </w:pPr>
    </w:p>
    <w:p w:rsidR="00575736" w:rsidRPr="005B330F" w:rsidRDefault="006331B1" w:rsidP="009D3D64">
      <w:pPr>
        <w:spacing w:line="360" w:lineRule="auto"/>
        <w:contextualSpacing/>
        <w:jc w:val="both"/>
        <w:rPr>
          <w:rFonts w:ascii="Arial" w:eastAsia="Arial" w:hAnsi="Arial" w:cs="Arial"/>
          <w:color w:val="000000"/>
        </w:rPr>
      </w:pPr>
      <w:r>
        <w:rPr>
          <w:rFonts w:ascii="Arial" w:eastAsia="Arial" w:hAnsi="Arial" w:cs="Arial"/>
          <w:b/>
          <w:color w:val="000000"/>
        </w:rPr>
        <w:t>2.1. Poderão participar</w:t>
      </w:r>
      <w:r>
        <w:rPr>
          <w:rFonts w:ascii="Arial" w:eastAsia="Arial" w:hAnsi="Arial" w:cs="Arial"/>
          <w:color w:val="000000"/>
        </w:rPr>
        <w:t xml:space="preserve"> deste Edital</w:t>
      </w:r>
      <w:r w:rsidR="005B330F">
        <w:rPr>
          <w:rFonts w:ascii="Arial" w:eastAsia="Arial" w:hAnsi="Arial" w:cs="Arial"/>
          <w:color w:val="000000"/>
        </w:rPr>
        <w:t xml:space="preserve">, conforme define o Art. 8º da Lei Municipal </w:t>
      </w:r>
      <w:r w:rsidR="009770AC">
        <w:rPr>
          <w:rFonts w:ascii="Arial" w:eastAsia="Arial" w:hAnsi="Arial" w:cs="Arial"/>
          <w:color w:val="000000"/>
        </w:rPr>
        <w:t xml:space="preserve">nº </w:t>
      </w:r>
      <w:r w:rsidR="005B330F">
        <w:rPr>
          <w:rFonts w:ascii="Arial" w:eastAsia="Arial" w:hAnsi="Arial" w:cs="Arial"/>
          <w:color w:val="000000"/>
        </w:rPr>
        <w:t>2</w:t>
      </w:r>
      <w:r w:rsidR="009770AC">
        <w:rPr>
          <w:rFonts w:ascii="Arial" w:eastAsia="Arial" w:hAnsi="Arial" w:cs="Arial"/>
          <w:color w:val="000000"/>
        </w:rPr>
        <w:t>.</w:t>
      </w:r>
      <w:r w:rsidR="005B330F">
        <w:rPr>
          <w:rFonts w:ascii="Arial" w:eastAsia="Arial" w:hAnsi="Arial" w:cs="Arial"/>
          <w:color w:val="000000"/>
        </w:rPr>
        <w:t>161/2010, as</w:t>
      </w:r>
      <w:r>
        <w:rPr>
          <w:rFonts w:ascii="Arial" w:eastAsia="Arial" w:hAnsi="Arial" w:cs="Arial"/>
          <w:color w:val="000000"/>
        </w:rPr>
        <w:t xml:space="preserve"> </w:t>
      </w:r>
      <w:r w:rsidR="005B330F">
        <w:rPr>
          <w:rFonts w:ascii="Arial" w:eastAsia="Arial" w:hAnsi="Arial" w:cs="Arial"/>
          <w:color w:val="000000"/>
        </w:rPr>
        <w:t xml:space="preserve">pessoas físicas ou </w:t>
      </w:r>
      <w:r w:rsidR="005B330F" w:rsidRPr="005B330F">
        <w:rPr>
          <w:rFonts w:ascii="Arial" w:eastAsia="Arial" w:hAnsi="Arial" w:cs="Arial"/>
          <w:color w:val="000000"/>
        </w:rPr>
        <w:t>jurídicas</w:t>
      </w:r>
      <w:r w:rsidR="005B330F">
        <w:rPr>
          <w:rFonts w:ascii="Arial" w:eastAsia="Arial" w:hAnsi="Arial" w:cs="Arial"/>
          <w:color w:val="000000"/>
        </w:rPr>
        <w:t xml:space="preserve">, que deverão comprovar </w:t>
      </w:r>
      <w:r w:rsidR="005B330F" w:rsidRPr="005B330F">
        <w:rPr>
          <w:rFonts w:ascii="Arial" w:eastAsia="Arial" w:hAnsi="Arial" w:cs="Arial"/>
          <w:color w:val="000000"/>
        </w:rPr>
        <w:t>previamente sua regularidade jurídica, fiscal, bem como a qualif</w:t>
      </w:r>
      <w:r w:rsidR="005B330F">
        <w:rPr>
          <w:rFonts w:ascii="Arial" w:eastAsia="Arial" w:hAnsi="Arial" w:cs="Arial"/>
          <w:color w:val="000000"/>
        </w:rPr>
        <w:t xml:space="preserve">icação técnica dos </w:t>
      </w:r>
      <w:r w:rsidR="005B330F" w:rsidRPr="005B330F">
        <w:rPr>
          <w:rFonts w:ascii="Arial" w:eastAsia="Arial" w:hAnsi="Arial" w:cs="Arial"/>
          <w:color w:val="000000"/>
        </w:rPr>
        <w:t>profissionais envolvidos com o projeto a ser executado.</w:t>
      </w:r>
    </w:p>
    <w:p w:rsidR="00575736" w:rsidRDefault="00575736" w:rsidP="009D3D64">
      <w:pPr>
        <w:spacing w:line="360" w:lineRule="auto"/>
        <w:contextualSpacing/>
        <w:rPr>
          <w:color w:val="000000"/>
          <w:sz w:val="20"/>
          <w:szCs w:val="20"/>
        </w:rPr>
      </w:pPr>
    </w:p>
    <w:p w:rsidR="00575736" w:rsidRDefault="006331B1" w:rsidP="009D3D64">
      <w:pPr>
        <w:spacing w:line="360" w:lineRule="auto"/>
        <w:contextualSpacing/>
        <w:rPr>
          <w:color w:val="000000"/>
          <w:sz w:val="20"/>
          <w:szCs w:val="20"/>
        </w:rPr>
      </w:pPr>
      <w:r>
        <w:rPr>
          <w:rFonts w:ascii="Arial" w:eastAsia="Arial" w:hAnsi="Arial" w:cs="Arial"/>
          <w:b/>
          <w:color w:val="000000"/>
        </w:rPr>
        <w:t>2.2. Ficará impedida</w:t>
      </w:r>
      <w:r>
        <w:rPr>
          <w:rFonts w:ascii="Arial" w:eastAsia="Arial" w:hAnsi="Arial" w:cs="Arial"/>
          <w:color w:val="000000"/>
        </w:rPr>
        <w:t xml:space="preserve"> de participar </w:t>
      </w:r>
      <w:r w:rsidR="005B330F">
        <w:rPr>
          <w:rFonts w:ascii="Arial" w:eastAsia="Arial" w:hAnsi="Arial" w:cs="Arial"/>
          <w:color w:val="000000"/>
        </w:rPr>
        <w:t>a pessoa física ou jurídica que</w:t>
      </w:r>
      <w:r>
        <w:rPr>
          <w:rFonts w:ascii="Arial" w:eastAsia="Arial" w:hAnsi="Arial" w:cs="Arial"/>
          <w:color w:val="000000"/>
        </w:rPr>
        <w:t>:</w:t>
      </w:r>
    </w:p>
    <w:p w:rsidR="00575736" w:rsidRDefault="006331B1" w:rsidP="009D3D64">
      <w:pPr>
        <w:numPr>
          <w:ilvl w:val="0"/>
          <w:numId w:val="2"/>
        </w:numPr>
        <w:tabs>
          <w:tab w:val="left" w:pos="427"/>
        </w:tabs>
        <w:spacing w:line="360" w:lineRule="auto"/>
        <w:ind w:firstLine="7"/>
        <w:contextualSpacing/>
        <w:jc w:val="both"/>
        <w:rPr>
          <w:rFonts w:ascii="Arial" w:eastAsia="Arial" w:hAnsi="Arial" w:cs="Arial"/>
          <w:color w:val="000000"/>
        </w:rPr>
      </w:pPr>
      <w:proofErr w:type="gramStart"/>
      <w:r>
        <w:rPr>
          <w:rFonts w:ascii="Arial" w:eastAsia="Arial" w:hAnsi="Arial" w:cs="Arial"/>
          <w:color w:val="000000"/>
        </w:rPr>
        <w:t>não</w:t>
      </w:r>
      <w:proofErr w:type="gramEnd"/>
      <w:r>
        <w:rPr>
          <w:rFonts w:ascii="Arial" w:eastAsia="Arial" w:hAnsi="Arial" w:cs="Arial"/>
          <w:color w:val="000000"/>
        </w:rPr>
        <w:t xml:space="preserve"> esteja regularmente constituída ou, se estrangeira, não e</w:t>
      </w:r>
      <w:r w:rsidR="005B330F">
        <w:rPr>
          <w:rFonts w:ascii="Arial" w:eastAsia="Arial" w:hAnsi="Arial" w:cs="Arial"/>
          <w:color w:val="000000"/>
        </w:rPr>
        <w:t xml:space="preserve">steja autorizada a funcionar no </w:t>
      </w:r>
      <w:r>
        <w:rPr>
          <w:rFonts w:ascii="Arial" w:eastAsia="Arial" w:hAnsi="Arial" w:cs="Arial"/>
          <w:color w:val="000000"/>
        </w:rPr>
        <w:t>território nacional;</w:t>
      </w:r>
    </w:p>
    <w:p w:rsidR="009D3D64" w:rsidRPr="009D3D64" w:rsidRDefault="009D3D64" w:rsidP="009D3D64">
      <w:pPr>
        <w:tabs>
          <w:tab w:val="left" w:pos="427"/>
        </w:tabs>
        <w:spacing w:line="360" w:lineRule="auto"/>
        <w:ind w:left="7"/>
        <w:contextualSpacing/>
        <w:jc w:val="both"/>
        <w:rPr>
          <w:rFonts w:ascii="Arial" w:eastAsia="Arial" w:hAnsi="Arial" w:cs="Arial"/>
          <w:color w:val="000000"/>
        </w:rPr>
      </w:pPr>
    </w:p>
    <w:p w:rsidR="00575736" w:rsidRDefault="006331B1" w:rsidP="009D3D64">
      <w:pPr>
        <w:numPr>
          <w:ilvl w:val="0"/>
          <w:numId w:val="2"/>
        </w:numPr>
        <w:tabs>
          <w:tab w:val="left" w:pos="427"/>
        </w:tabs>
        <w:spacing w:line="360" w:lineRule="auto"/>
        <w:ind w:firstLine="7"/>
        <w:contextualSpacing/>
        <w:jc w:val="both"/>
        <w:rPr>
          <w:rFonts w:ascii="Arial" w:eastAsia="Arial" w:hAnsi="Arial" w:cs="Arial"/>
          <w:color w:val="000000"/>
        </w:rPr>
      </w:pPr>
      <w:proofErr w:type="gramStart"/>
      <w:r>
        <w:rPr>
          <w:rFonts w:ascii="Arial" w:eastAsia="Arial" w:hAnsi="Arial" w:cs="Arial"/>
          <w:color w:val="000000"/>
        </w:rPr>
        <w:t>esteja</w:t>
      </w:r>
      <w:proofErr w:type="gramEnd"/>
      <w:r>
        <w:rPr>
          <w:rFonts w:ascii="Arial" w:eastAsia="Arial" w:hAnsi="Arial" w:cs="Arial"/>
          <w:color w:val="000000"/>
        </w:rPr>
        <w:t xml:space="preserve"> omissa no dever de prestar contas de parceria</w:t>
      </w:r>
      <w:r w:rsidR="00C37A9D">
        <w:rPr>
          <w:rFonts w:ascii="Arial" w:eastAsia="Arial" w:hAnsi="Arial" w:cs="Arial"/>
          <w:color w:val="000000"/>
        </w:rPr>
        <w:t>/convênio anteriormente celebrado</w:t>
      </w:r>
      <w:r>
        <w:rPr>
          <w:rFonts w:ascii="Arial" w:eastAsia="Arial" w:hAnsi="Arial" w:cs="Arial"/>
          <w:color w:val="000000"/>
        </w:rPr>
        <w:t>;</w:t>
      </w:r>
    </w:p>
    <w:p w:rsidR="00575736" w:rsidRDefault="00575736" w:rsidP="009D3D64">
      <w:pPr>
        <w:spacing w:line="360" w:lineRule="auto"/>
        <w:contextualSpacing/>
        <w:rPr>
          <w:rFonts w:ascii="Arial" w:eastAsia="Arial" w:hAnsi="Arial" w:cs="Arial"/>
          <w:color w:val="000000"/>
        </w:rPr>
      </w:pPr>
    </w:p>
    <w:p w:rsidR="00575736" w:rsidRDefault="006331B1" w:rsidP="009D3D64">
      <w:pPr>
        <w:numPr>
          <w:ilvl w:val="0"/>
          <w:numId w:val="2"/>
        </w:numPr>
        <w:tabs>
          <w:tab w:val="left" w:pos="427"/>
        </w:tabs>
        <w:spacing w:line="360" w:lineRule="auto"/>
        <w:ind w:firstLine="7"/>
        <w:contextualSpacing/>
        <w:jc w:val="both"/>
        <w:rPr>
          <w:rFonts w:ascii="Arial" w:eastAsia="Arial" w:hAnsi="Arial" w:cs="Arial"/>
          <w:color w:val="000000"/>
        </w:rPr>
      </w:pPr>
      <w:proofErr w:type="gramStart"/>
      <w:r>
        <w:rPr>
          <w:rFonts w:ascii="Arial" w:eastAsia="Arial" w:hAnsi="Arial" w:cs="Arial"/>
          <w:color w:val="000000"/>
        </w:rPr>
        <w:lastRenderedPageBreak/>
        <w:t>tenha</w:t>
      </w:r>
      <w:proofErr w:type="gramEnd"/>
      <w:r>
        <w:rPr>
          <w:rFonts w:ascii="Arial" w:eastAsia="Arial" w:hAnsi="Arial" w:cs="Arial"/>
          <w:color w:val="000000"/>
        </w:rPr>
        <w:t>, em seu quadro de dirigentes, membro de Poder ou do Ministério Público, ou dirigente de órgão ou entidade da administração pública Municipal, estendendo-se a vedação aos respectivos cônjuges. Não são considerados membros de Poder os integrantes de conselhos de di</w:t>
      </w:r>
      <w:r w:rsidR="00C37A9D">
        <w:rPr>
          <w:rFonts w:ascii="Arial" w:eastAsia="Arial" w:hAnsi="Arial" w:cs="Arial"/>
          <w:color w:val="000000"/>
        </w:rPr>
        <w:t>reitos e de políticas públicas</w:t>
      </w:r>
      <w:r>
        <w:rPr>
          <w:rFonts w:ascii="Arial" w:eastAsia="Arial" w:hAnsi="Arial" w:cs="Arial"/>
          <w:color w:val="000000"/>
        </w:rPr>
        <w:t>;</w:t>
      </w:r>
    </w:p>
    <w:p w:rsidR="00575736" w:rsidRDefault="00575736" w:rsidP="009D3D64">
      <w:pPr>
        <w:spacing w:line="360" w:lineRule="auto"/>
        <w:contextualSpacing/>
        <w:rPr>
          <w:rFonts w:ascii="Arial" w:eastAsia="Arial" w:hAnsi="Arial" w:cs="Arial"/>
          <w:color w:val="000000"/>
        </w:rPr>
      </w:pPr>
    </w:p>
    <w:p w:rsidR="00575736" w:rsidRDefault="006331B1" w:rsidP="009D3D64">
      <w:pPr>
        <w:numPr>
          <w:ilvl w:val="0"/>
          <w:numId w:val="2"/>
        </w:numPr>
        <w:tabs>
          <w:tab w:val="left" w:pos="427"/>
        </w:tabs>
        <w:spacing w:line="360" w:lineRule="auto"/>
        <w:ind w:firstLine="7"/>
        <w:contextualSpacing/>
        <w:jc w:val="both"/>
        <w:rPr>
          <w:rFonts w:ascii="Arial" w:eastAsia="Arial" w:hAnsi="Arial" w:cs="Arial"/>
          <w:color w:val="000000"/>
        </w:rPr>
      </w:pPr>
      <w:proofErr w:type="gramStart"/>
      <w:r>
        <w:rPr>
          <w:rFonts w:ascii="Arial" w:eastAsia="Arial" w:hAnsi="Arial" w:cs="Arial"/>
          <w:color w:val="000000"/>
        </w:rPr>
        <w:t>tenha</w:t>
      </w:r>
      <w:proofErr w:type="gramEnd"/>
      <w:r>
        <w:rPr>
          <w:rFonts w:ascii="Arial" w:eastAsia="Arial" w:hAnsi="Arial" w:cs="Arial"/>
          <w:color w:val="000000"/>
        </w:rPr>
        <w:t xml:space="preserve"> tido as contas rejeitadas pela administração pública nos últimos 5 (cinco) anos, exceto se for sanada a irregularidade que motivou a rejeição e quitados os débitos eventualmente imputados, ou for reconsiderada ou revista a decisão pela rejeição, ou, ainda, a apreciação das contas estiver pendente de decisão sobre</w:t>
      </w:r>
      <w:r w:rsidR="00C37A9D">
        <w:rPr>
          <w:rFonts w:ascii="Arial" w:eastAsia="Arial" w:hAnsi="Arial" w:cs="Arial"/>
          <w:color w:val="000000"/>
        </w:rPr>
        <w:t xml:space="preserve"> recurso com efeito suspensivo</w:t>
      </w:r>
      <w:r>
        <w:rPr>
          <w:rFonts w:ascii="Arial" w:eastAsia="Arial" w:hAnsi="Arial" w:cs="Arial"/>
          <w:color w:val="000000"/>
        </w:rPr>
        <w:t>;</w:t>
      </w:r>
    </w:p>
    <w:p w:rsidR="00575736" w:rsidRDefault="00575736" w:rsidP="009D3D64">
      <w:pPr>
        <w:spacing w:line="360" w:lineRule="auto"/>
        <w:contextualSpacing/>
        <w:rPr>
          <w:rFonts w:ascii="Arial" w:eastAsia="Arial" w:hAnsi="Arial" w:cs="Arial"/>
          <w:color w:val="000000"/>
        </w:rPr>
      </w:pPr>
    </w:p>
    <w:p w:rsidR="00575736" w:rsidRPr="00F46F85" w:rsidRDefault="006331B1" w:rsidP="00D046EA">
      <w:pPr>
        <w:numPr>
          <w:ilvl w:val="0"/>
          <w:numId w:val="2"/>
        </w:numPr>
        <w:tabs>
          <w:tab w:val="left" w:pos="427"/>
        </w:tabs>
        <w:spacing w:line="360" w:lineRule="auto"/>
        <w:ind w:firstLine="7"/>
        <w:contextualSpacing/>
        <w:jc w:val="both"/>
        <w:rPr>
          <w:color w:val="000000"/>
          <w:sz w:val="20"/>
          <w:szCs w:val="20"/>
        </w:rPr>
      </w:pPr>
      <w:proofErr w:type="gramStart"/>
      <w:r w:rsidRPr="00F46F85">
        <w:rPr>
          <w:rFonts w:ascii="Arial" w:eastAsia="Arial" w:hAnsi="Arial" w:cs="Arial"/>
          <w:color w:val="000000"/>
        </w:rPr>
        <w:t>tenha</w:t>
      </w:r>
      <w:proofErr w:type="gramEnd"/>
      <w:r w:rsidRPr="00F46F85">
        <w:rPr>
          <w:rFonts w:ascii="Arial" w:eastAsia="Arial" w:hAnsi="Arial" w:cs="Arial"/>
          <w:color w:val="000000"/>
        </w:rPr>
        <w:t xml:space="preserve"> sido punida, pelo período que durar a penalidade, com suspensão de participação em licitação e impedimento de contratar com a administração, com declaração de inidoneidade para licitar ou contratar com a ad</w:t>
      </w:r>
      <w:r w:rsidR="00F46F85" w:rsidRPr="00F46F85">
        <w:rPr>
          <w:rFonts w:ascii="Arial" w:eastAsia="Arial" w:hAnsi="Arial" w:cs="Arial"/>
          <w:color w:val="000000"/>
        </w:rPr>
        <w:t>ministração pública, com a sanções</w:t>
      </w:r>
      <w:r w:rsidRPr="00F46F85">
        <w:rPr>
          <w:rFonts w:ascii="Arial" w:eastAsia="Arial" w:hAnsi="Arial" w:cs="Arial"/>
          <w:color w:val="000000"/>
        </w:rPr>
        <w:t xml:space="preserve"> prevista</w:t>
      </w:r>
      <w:r w:rsidR="00F46F85" w:rsidRPr="00F46F85">
        <w:rPr>
          <w:rFonts w:ascii="Arial" w:eastAsia="Arial" w:hAnsi="Arial" w:cs="Arial"/>
          <w:color w:val="000000"/>
        </w:rPr>
        <w:t>s</w:t>
      </w:r>
      <w:r w:rsidRPr="00F46F85">
        <w:rPr>
          <w:rFonts w:ascii="Arial" w:eastAsia="Arial" w:hAnsi="Arial" w:cs="Arial"/>
          <w:color w:val="000000"/>
        </w:rPr>
        <w:t xml:space="preserve"> no art. 73 da Lei nº 13.019, de 2014</w:t>
      </w:r>
      <w:bookmarkStart w:id="1" w:name="bookmark=id.3znysh7" w:colFirst="0" w:colLast="0"/>
      <w:bookmarkEnd w:id="1"/>
      <w:r w:rsidR="00F46F85">
        <w:rPr>
          <w:rFonts w:ascii="Arial" w:eastAsia="Arial" w:hAnsi="Arial" w:cs="Arial"/>
          <w:color w:val="000000"/>
        </w:rPr>
        <w:t>;</w:t>
      </w:r>
    </w:p>
    <w:p w:rsidR="00F46F85" w:rsidRDefault="00F46F85" w:rsidP="00F46F85">
      <w:pPr>
        <w:pStyle w:val="PargrafodaLista"/>
        <w:rPr>
          <w:color w:val="000000"/>
          <w:sz w:val="20"/>
          <w:szCs w:val="20"/>
        </w:rPr>
      </w:pPr>
    </w:p>
    <w:p w:rsidR="00F46F85" w:rsidRPr="00F46F85" w:rsidRDefault="00F46F85" w:rsidP="00F46F85">
      <w:pPr>
        <w:tabs>
          <w:tab w:val="left" w:pos="427"/>
        </w:tabs>
        <w:spacing w:line="360" w:lineRule="auto"/>
        <w:ind w:left="7"/>
        <w:contextualSpacing/>
        <w:jc w:val="both"/>
        <w:rPr>
          <w:color w:val="000000"/>
          <w:sz w:val="20"/>
          <w:szCs w:val="20"/>
        </w:rPr>
      </w:pPr>
    </w:p>
    <w:p w:rsidR="00575736" w:rsidRDefault="006331B1" w:rsidP="009D3D64">
      <w:pPr>
        <w:spacing w:line="360" w:lineRule="auto"/>
        <w:contextualSpacing/>
        <w:jc w:val="both"/>
        <w:rPr>
          <w:color w:val="000000"/>
          <w:sz w:val="20"/>
          <w:szCs w:val="20"/>
        </w:rPr>
      </w:pPr>
      <w:r w:rsidRPr="009D3D64">
        <w:rPr>
          <w:rFonts w:ascii="Arial" w:eastAsia="Arial" w:hAnsi="Arial" w:cs="Arial"/>
          <w:b/>
          <w:color w:val="000000"/>
        </w:rPr>
        <w:t>2.3.</w:t>
      </w:r>
      <w:r>
        <w:rPr>
          <w:rFonts w:ascii="Arial" w:eastAsia="Arial" w:hAnsi="Arial" w:cs="Arial"/>
          <w:color w:val="000000"/>
        </w:rPr>
        <w:t xml:space="preserve"> A(s) </w:t>
      </w:r>
      <w:r w:rsidR="005B330F">
        <w:rPr>
          <w:rFonts w:ascii="Arial" w:eastAsia="Arial" w:hAnsi="Arial" w:cs="Arial"/>
          <w:color w:val="000000"/>
        </w:rPr>
        <w:t>pessoa(s)</w:t>
      </w:r>
      <w:r>
        <w:rPr>
          <w:rFonts w:ascii="Arial" w:eastAsia="Arial" w:hAnsi="Arial" w:cs="Arial"/>
          <w:color w:val="000000"/>
        </w:rPr>
        <w:t xml:space="preserve"> interessadas deverão atender os requisitos mínimos exigidos no art. 33 da Lei Federal nº 13.019/2014 e que apresentarem a documentação de habilitação exigida no art. 34 da Lei Federal nº 13.019/2014, </w:t>
      </w:r>
      <w:r>
        <w:rPr>
          <w:rFonts w:ascii="Arial" w:eastAsia="Arial" w:hAnsi="Arial" w:cs="Arial"/>
          <w:b/>
          <w:color w:val="000000"/>
        </w:rPr>
        <w:t>conforme disposto no item 7 deste edital</w:t>
      </w:r>
      <w:r>
        <w:rPr>
          <w:rFonts w:ascii="Arial" w:eastAsia="Arial" w:hAnsi="Arial" w:cs="Arial"/>
          <w:color w:val="000000"/>
        </w:rPr>
        <w:t>.</w:t>
      </w:r>
    </w:p>
    <w:p w:rsidR="00575736" w:rsidRDefault="00575736" w:rsidP="009D3D64">
      <w:pPr>
        <w:spacing w:line="360" w:lineRule="auto"/>
        <w:contextualSpacing/>
        <w:rPr>
          <w:color w:val="000000"/>
          <w:sz w:val="20"/>
          <w:szCs w:val="20"/>
        </w:rPr>
      </w:pPr>
    </w:p>
    <w:p w:rsidR="005B330F" w:rsidRDefault="005B330F" w:rsidP="009D3D64">
      <w:pPr>
        <w:spacing w:line="360" w:lineRule="auto"/>
        <w:contextualSpacing/>
        <w:rPr>
          <w:color w:val="000000"/>
          <w:sz w:val="20"/>
          <w:szCs w:val="20"/>
        </w:rPr>
      </w:pPr>
    </w:p>
    <w:p w:rsidR="00575736" w:rsidRPr="009D3D64" w:rsidRDefault="006331B1" w:rsidP="009D3D64">
      <w:pPr>
        <w:numPr>
          <w:ilvl w:val="0"/>
          <w:numId w:val="5"/>
        </w:numPr>
        <w:tabs>
          <w:tab w:val="left" w:pos="284"/>
        </w:tabs>
        <w:spacing w:line="360" w:lineRule="auto"/>
        <w:ind w:left="284" w:hanging="277"/>
        <w:contextualSpacing/>
        <w:rPr>
          <w:rFonts w:ascii="Arial" w:eastAsia="Arial" w:hAnsi="Arial" w:cs="Arial"/>
          <w:b/>
          <w:color w:val="000000"/>
        </w:rPr>
      </w:pPr>
      <w:r>
        <w:rPr>
          <w:rFonts w:ascii="Arial" w:eastAsia="Arial" w:hAnsi="Arial" w:cs="Arial"/>
          <w:b/>
          <w:color w:val="000000"/>
        </w:rPr>
        <w:t>OBJETO DO TERMO DE C</w:t>
      </w:r>
      <w:r w:rsidR="009D3D64">
        <w:rPr>
          <w:rFonts w:ascii="Arial" w:eastAsia="Arial" w:hAnsi="Arial" w:cs="Arial"/>
          <w:b/>
          <w:color w:val="000000"/>
        </w:rPr>
        <w:t>ONVÊNIO</w:t>
      </w:r>
    </w:p>
    <w:p w:rsidR="00575736" w:rsidRDefault="00575736" w:rsidP="009D3D64">
      <w:pPr>
        <w:spacing w:line="360" w:lineRule="auto"/>
        <w:contextualSpacing/>
        <w:rPr>
          <w:color w:val="000000"/>
          <w:sz w:val="20"/>
          <w:szCs w:val="20"/>
        </w:rPr>
      </w:pPr>
    </w:p>
    <w:p w:rsidR="00575736" w:rsidRDefault="006331B1" w:rsidP="009D3D64">
      <w:pPr>
        <w:spacing w:line="360" w:lineRule="auto"/>
        <w:contextualSpacing/>
        <w:jc w:val="both"/>
        <w:rPr>
          <w:rFonts w:ascii="Arial" w:eastAsia="Arial" w:hAnsi="Arial" w:cs="Arial"/>
          <w:color w:val="000000"/>
        </w:rPr>
      </w:pPr>
      <w:r>
        <w:rPr>
          <w:rFonts w:ascii="Arial" w:eastAsia="Arial" w:hAnsi="Arial" w:cs="Arial"/>
          <w:b/>
          <w:color w:val="000000"/>
        </w:rPr>
        <w:t>3.1.</w:t>
      </w:r>
      <w:r>
        <w:rPr>
          <w:rFonts w:ascii="Arial" w:eastAsia="Arial" w:hAnsi="Arial" w:cs="Arial"/>
          <w:color w:val="000000"/>
        </w:rPr>
        <w:t xml:space="preserve"> A presente convocação se destina a seleção de Propostas/Projetos/Planos de Trabalho que vise promover e realizar o projeto </w:t>
      </w:r>
      <w:r w:rsidR="00F46F85">
        <w:rPr>
          <w:rFonts w:ascii="Arial" w:eastAsia="Arial" w:hAnsi="Arial" w:cs="Arial"/>
          <w:b/>
        </w:rPr>
        <w:t>“GINGA CRIANÇA 2022</w:t>
      </w:r>
      <w:r w:rsidR="00F46F85">
        <w:rPr>
          <w:rFonts w:ascii="Arial" w:eastAsia="Arial" w:hAnsi="Arial" w:cs="Arial"/>
          <w:color w:val="000000"/>
        </w:rPr>
        <w:t>”</w:t>
      </w:r>
      <w:r>
        <w:rPr>
          <w:rFonts w:ascii="Arial" w:eastAsia="Arial" w:hAnsi="Arial" w:cs="Arial"/>
          <w:color w:val="000000"/>
        </w:rPr>
        <w:t xml:space="preserve">, </w:t>
      </w:r>
      <w:r w:rsidR="00FD6411">
        <w:rPr>
          <w:rFonts w:ascii="Arial" w:eastAsia="Arial" w:hAnsi="Arial" w:cs="Arial"/>
          <w:color w:val="000000"/>
        </w:rPr>
        <w:t xml:space="preserve">no dia </w:t>
      </w:r>
      <w:r w:rsidR="00FD6411" w:rsidRPr="00FD6411">
        <w:rPr>
          <w:rFonts w:ascii="Arial" w:eastAsia="Arial" w:hAnsi="Arial" w:cs="Arial"/>
          <w:b/>
          <w:color w:val="000000"/>
          <w:u w:val="single"/>
        </w:rPr>
        <w:t>09 de outubro de 2022,</w:t>
      </w:r>
      <w:r w:rsidR="00FD6411">
        <w:rPr>
          <w:rFonts w:ascii="Arial" w:eastAsia="Arial" w:hAnsi="Arial" w:cs="Arial"/>
          <w:color w:val="000000"/>
        </w:rPr>
        <w:t xml:space="preserve"> </w:t>
      </w:r>
      <w:r>
        <w:rPr>
          <w:rFonts w:ascii="Arial" w:eastAsia="Arial" w:hAnsi="Arial" w:cs="Arial"/>
          <w:color w:val="000000"/>
        </w:rPr>
        <w:t xml:space="preserve">visando fomentar à realização de atividades culturais voltadas </w:t>
      </w:r>
      <w:r w:rsidR="00030EE4">
        <w:rPr>
          <w:rFonts w:ascii="Arial" w:eastAsia="Arial" w:hAnsi="Arial" w:cs="Arial"/>
          <w:color w:val="000000"/>
        </w:rPr>
        <w:t>à</w:t>
      </w:r>
      <w:r>
        <w:rPr>
          <w:rFonts w:ascii="Arial" w:eastAsia="Arial" w:hAnsi="Arial" w:cs="Arial"/>
          <w:color w:val="000000"/>
        </w:rPr>
        <w:t xml:space="preserve"> CAPOEIRA, obedecendo todas as normas de segurança relativas medidas de enfrentamento e prevenção da transmissão do Covid-19, com o apoio e acompanhamento da SECRETARIA MUNICIPAL DE GOVERNO E CULTURA.</w:t>
      </w:r>
    </w:p>
    <w:p w:rsidR="00455F6B" w:rsidRDefault="00455F6B" w:rsidP="009D3D64">
      <w:pPr>
        <w:spacing w:line="360" w:lineRule="auto"/>
        <w:contextualSpacing/>
        <w:jc w:val="both"/>
        <w:rPr>
          <w:rFonts w:ascii="Arial" w:eastAsia="Arial" w:hAnsi="Arial" w:cs="Arial"/>
          <w:color w:val="000000"/>
        </w:rPr>
      </w:pPr>
      <w:r>
        <w:rPr>
          <w:rFonts w:ascii="Arial" w:eastAsia="Arial" w:hAnsi="Arial" w:cs="Arial"/>
          <w:color w:val="000000"/>
        </w:rPr>
        <w:t>A realização do evento deverá ocorrer à conta da OSC a qual custeará toda a organização necessária tal com a confecção de camisetas, alimentação, banners, aluguel de som, confecção de medalhas e troféus, filmagens e arbitragem, etc.</w:t>
      </w:r>
    </w:p>
    <w:p w:rsidR="00FD6411" w:rsidRDefault="00FD6411" w:rsidP="009D3D64">
      <w:pPr>
        <w:spacing w:line="360" w:lineRule="auto"/>
        <w:contextualSpacing/>
        <w:jc w:val="both"/>
        <w:rPr>
          <w:color w:val="000000"/>
          <w:sz w:val="20"/>
          <w:szCs w:val="20"/>
        </w:rPr>
      </w:pPr>
      <w:r>
        <w:rPr>
          <w:rFonts w:ascii="Arial" w:eastAsia="Arial" w:hAnsi="Arial" w:cs="Arial"/>
          <w:color w:val="000000"/>
        </w:rPr>
        <w:t>O evento deverá acontecer na cidade de Cambuí/MG.</w:t>
      </w:r>
    </w:p>
    <w:p w:rsidR="00575736" w:rsidRDefault="00575736" w:rsidP="009D3D64">
      <w:pPr>
        <w:spacing w:line="360" w:lineRule="auto"/>
        <w:contextualSpacing/>
        <w:rPr>
          <w:color w:val="000000"/>
          <w:sz w:val="20"/>
          <w:szCs w:val="20"/>
        </w:rPr>
      </w:pPr>
    </w:p>
    <w:p w:rsidR="00575736" w:rsidRDefault="006331B1" w:rsidP="009D3D64">
      <w:pPr>
        <w:spacing w:line="360" w:lineRule="auto"/>
        <w:contextualSpacing/>
        <w:jc w:val="both"/>
        <w:rPr>
          <w:color w:val="000000"/>
          <w:sz w:val="20"/>
          <w:szCs w:val="20"/>
        </w:rPr>
      </w:pPr>
      <w:r>
        <w:rPr>
          <w:rFonts w:ascii="Arial" w:eastAsia="Arial" w:hAnsi="Arial" w:cs="Arial"/>
          <w:b/>
          <w:color w:val="000000"/>
        </w:rPr>
        <w:t>3.2.</w:t>
      </w:r>
      <w:r>
        <w:rPr>
          <w:rFonts w:ascii="Arial" w:eastAsia="Arial" w:hAnsi="Arial" w:cs="Arial"/>
          <w:color w:val="000000"/>
        </w:rPr>
        <w:t xml:space="preserve"> As diretrizes completas e os parâmetros estabelecidos para elaboração das(os) Propostas/Projetos/Planos de Trabalho, </w:t>
      </w:r>
      <w:r>
        <w:rPr>
          <w:rFonts w:ascii="Arial" w:eastAsia="Arial" w:hAnsi="Arial" w:cs="Arial"/>
          <w:b/>
          <w:color w:val="000000"/>
          <w:u w:val="single"/>
        </w:rPr>
        <w:t>encontram-se disponíveis no Termo de Referência Anexo I deste edital</w:t>
      </w:r>
      <w:r>
        <w:rPr>
          <w:rFonts w:ascii="Arial" w:eastAsia="Arial" w:hAnsi="Arial" w:cs="Arial"/>
          <w:color w:val="000000"/>
        </w:rPr>
        <w:t>, de</w:t>
      </w:r>
      <w:r w:rsidR="005B330F">
        <w:rPr>
          <w:rFonts w:ascii="Arial" w:eastAsia="Arial" w:hAnsi="Arial" w:cs="Arial"/>
          <w:color w:val="000000"/>
        </w:rPr>
        <w:t>vendo ser devidamente observado:</w:t>
      </w:r>
    </w:p>
    <w:p w:rsidR="005B330F" w:rsidRPr="005B330F" w:rsidRDefault="005B330F" w:rsidP="009D3D64">
      <w:pPr>
        <w:pStyle w:val="PargrafodaLista"/>
        <w:numPr>
          <w:ilvl w:val="0"/>
          <w:numId w:val="77"/>
        </w:numPr>
        <w:spacing w:line="360" w:lineRule="auto"/>
        <w:ind w:left="851" w:hanging="283"/>
        <w:jc w:val="both"/>
        <w:rPr>
          <w:color w:val="000000"/>
          <w:sz w:val="20"/>
          <w:szCs w:val="20"/>
        </w:rPr>
      </w:pPr>
      <w:r>
        <w:rPr>
          <w:rFonts w:ascii="Arial" w:eastAsia="Arial" w:hAnsi="Arial" w:cs="Arial"/>
          <w:color w:val="000000"/>
        </w:rPr>
        <w:t>O</w:t>
      </w:r>
      <w:r w:rsidR="006331B1" w:rsidRPr="005B330F">
        <w:rPr>
          <w:rFonts w:ascii="Arial" w:eastAsia="Arial" w:hAnsi="Arial" w:cs="Arial"/>
          <w:color w:val="000000"/>
        </w:rPr>
        <w:t xml:space="preserve">bjetivos específicos da parceria e a forma </w:t>
      </w:r>
      <w:r>
        <w:rPr>
          <w:rFonts w:ascii="Arial" w:eastAsia="Arial" w:hAnsi="Arial" w:cs="Arial"/>
          <w:color w:val="000000"/>
        </w:rPr>
        <w:t>de execução;</w:t>
      </w:r>
    </w:p>
    <w:p w:rsidR="005B330F" w:rsidRPr="005B330F" w:rsidRDefault="005B330F" w:rsidP="009D3D64">
      <w:pPr>
        <w:pStyle w:val="PargrafodaLista"/>
        <w:numPr>
          <w:ilvl w:val="0"/>
          <w:numId w:val="77"/>
        </w:numPr>
        <w:spacing w:line="360" w:lineRule="auto"/>
        <w:ind w:left="851" w:hanging="283"/>
        <w:jc w:val="both"/>
        <w:rPr>
          <w:color w:val="000000"/>
          <w:sz w:val="20"/>
          <w:szCs w:val="20"/>
        </w:rPr>
      </w:pPr>
      <w:r>
        <w:rPr>
          <w:rFonts w:ascii="Arial" w:eastAsia="Arial" w:hAnsi="Arial" w:cs="Arial"/>
          <w:color w:val="000000"/>
        </w:rPr>
        <w:lastRenderedPageBreak/>
        <w:t>Público alvo;</w:t>
      </w:r>
    </w:p>
    <w:p w:rsidR="005B330F" w:rsidRPr="005B330F" w:rsidRDefault="005B330F" w:rsidP="009D3D64">
      <w:pPr>
        <w:pStyle w:val="PargrafodaLista"/>
        <w:numPr>
          <w:ilvl w:val="0"/>
          <w:numId w:val="77"/>
        </w:numPr>
        <w:spacing w:line="360" w:lineRule="auto"/>
        <w:ind w:left="851" w:hanging="283"/>
        <w:jc w:val="both"/>
        <w:rPr>
          <w:color w:val="000000"/>
          <w:sz w:val="20"/>
          <w:szCs w:val="20"/>
        </w:rPr>
      </w:pPr>
      <w:r>
        <w:rPr>
          <w:rFonts w:ascii="Arial" w:eastAsia="Arial" w:hAnsi="Arial" w:cs="Arial"/>
          <w:color w:val="000000"/>
        </w:rPr>
        <w:t>R</w:t>
      </w:r>
      <w:r w:rsidR="006331B1" w:rsidRPr="005B330F">
        <w:rPr>
          <w:rFonts w:ascii="Arial" w:eastAsia="Arial" w:hAnsi="Arial" w:cs="Arial"/>
          <w:color w:val="000000"/>
        </w:rPr>
        <w:t>esultados a serem alcançados;</w:t>
      </w:r>
    </w:p>
    <w:p w:rsidR="005B330F" w:rsidRPr="005B330F" w:rsidRDefault="005B330F" w:rsidP="009D3D64">
      <w:pPr>
        <w:pStyle w:val="PargrafodaLista"/>
        <w:numPr>
          <w:ilvl w:val="0"/>
          <w:numId w:val="77"/>
        </w:numPr>
        <w:spacing w:line="360" w:lineRule="auto"/>
        <w:ind w:left="851" w:hanging="283"/>
        <w:jc w:val="both"/>
        <w:rPr>
          <w:color w:val="000000"/>
          <w:sz w:val="20"/>
          <w:szCs w:val="20"/>
        </w:rPr>
      </w:pPr>
      <w:r>
        <w:rPr>
          <w:rFonts w:ascii="Arial" w:eastAsia="Arial" w:hAnsi="Arial" w:cs="Arial"/>
          <w:color w:val="000000"/>
        </w:rPr>
        <w:t>F</w:t>
      </w:r>
      <w:r w:rsidR="006331B1" w:rsidRPr="005B330F">
        <w:rPr>
          <w:rFonts w:ascii="Arial" w:eastAsia="Arial" w:hAnsi="Arial" w:cs="Arial"/>
          <w:color w:val="000000"/>
        </w:rPr>
        <w:t>orma de aval</w:t>
      </w:r>
      <w:r>
        <w:rPr>
          <w:rFonts w:ascii="Arial" w:eastAsia="Arial" w:hAnsi="Arial" w:cs="Arial"/>
          <w:color w:val="000000"/>
        </w:rPr>
        <w:t>iação de alcance dos resultados;</w:t>
      </w:r>
    </w:p>
    <w:p w:rsidR="00575736" w:rsidRPr="005B330F" w:rsidRDefault="005B330F" w:rsidP="009D3D64">
      <w:pPr>
        <w:pStyle w:val="PargrafodaLista"/>
        <w:numPr>
          <w:ilvl w:val="0"/>
          <w:numId w:val="77"/>
        </w:numPr>
        <w:spacing w:line="360" w:lineRule="auto"/>
        <w:ind w:left="851" w:hanging="283"/>
        <w:jc w:val="both"/>
        <w:rPr>
          <w:color w:val="000000"/>
          <w:sz w:val="20"/>
          <w:szCs w:val="20"/>
        </w:rPr>
      </w:pPr>
      <w:r>
        <w:rPr>
          <w:rFonts w:ascii="Arial" w:eastAsia="Arial" w:hAnsi="Arial" w:cs="Arial"/>
          <w:color w:val="000000"/>
        </w:rPr>
        <w:t>D</w:t>
      </w:r>
      <w:r w:rsidR="006331B1" w:rsidRPr="005B330F">
        <w:rPr>
          <w:rFonts w:ascii="Arial" w:eastAsia="Arial" w:hAnsi="Arial" w:cs="Arial"/>
          <w:color w:val="000000"/>
        </w:rPr>
        <w:t>escrição de metas quant</w:t>
      </w:r>
      <w:r>
        <w:rPr>
          <w:rFonts w:ascii="Arial" w:eastAsia="Arial" w:hAnsi="Arial" w:cs="Arial"/>
          <w:color w:val="000000"/>
        </w:rPr>
        <w:t>itativas e qualitativas a serem atingidas;</w:t>
      </w:r>
    </w:p>
    <w:p w:rsidR="005B330F" w:rsidRPr="005B330F" w:rsidRDefault="006331B1" w:rsidP="009D3D64">
      <w:pPr>
        <w:pStyle w:val="PargrafodaLista"/>
        <w:numPr>
          <w:ilvl w:val="0"/>
          <w:numId w:val="77"/>
        </w:numPr>
        <w:spacing w:line="360" w:lineRule="auto"/>
        <w:ind w:left="851" w:hanging="283"/>
        <w:jc w:val="both"/>
        <w:rPr>
          <w:color w:val="000000"/>
          <w:sz w:val="20"/>
          <w:szCs w:val="20"/>
        </w:rPr>
      </w:pPr>
      <w:r w:rsidRPr="005B330F">
        <w:rPr>
          <w:rFonts w:ascii="Arial" w:eastAsia="Arial" w:hAnsi="Arial" w:cs="Arial"/>
          <w:color w:val="000000"/>
        </w:rPr>
        <w:t>Forma de avaliação p</w:t>
      </w:r>
      <w:r w:rsidR="005B330F">
        <w:rPr>
          <w:rFonts w:ascii="Arial" w:eastAsia="Arial" w:hAnsi="Arial" w:cs="Arial"/>
          <w:color w:val="000000"/>
        </w:rPr>
        <w:t xml:space="preserve">ara aferição do cumprimento das </w:t>
      </w:r>
      <w:r w:rsidRPr="005B330F">
        <w:rPr>
          <w:rFonts w:ascii="Arial" w:eastAsia="Arial" w:hAnsi="Arial" w:cs="Arial"/>
          <w:color w:val="000000"/>
        </w:rPr>
        <w:t>metas/resultados e os meios de verificação</w:t>
      </w:r>
      <w:r w:rsidR="005B330F">
        <w:rPr>
          <w:rFonts w:ascii="Arial" w:eastAsia="Arial" w:hAnsi="Arial" w:cs="Arial"/>
          <w:color w:val="000000"/>
        </w:rPr>
        <w:t>;</w:t>
      </w:r>
    </w:p>
    <w:p w:rsidR="005B330F" w:rsidRPr="005B330F" w:rsidRDefault="006331B1" w:rsidP="009D3D64">
      <w:pPr>
        <w:pStyle w:val="PargrafodaLista"/>
        <w:numPr>
          <w:ilvl w:val="0"/>
          <w:numId w:val="77"/>
        </w:numPr>
        <w:spacing w:line="360" w:lineRule="auto"/>
        <w:ind w:left="851" w:hanging="283"/>
        <w:jc w:val="both"/>
        <w:rPr>
          <w:color w:val="000000"/>
          <w:sz w:val="20"/>
          <w:szCs w:val="20"/>
        </w:rPr>
      </w:pPr>
      <w:r w:rsidRPr="005B330F">
        <w:rPr>
          <w:rFonts w:ascii="Arial" w:eastAsia="Arial" w:hAnsi="Arial" w:cs="Arial"/>
          <w:color w:val="000000"/>
        </w:rPr>
        <w:t>Prazo para exec</w:t>
      </w:r>
      <w:r w:rsidR="005B330F">
        <w:rPr>
          <w:rFonts w:ascii="Arial" w:eastAsia="Arial" w:hAnsi="Arial" w:cs="Arial"/>
          <w:color w:val="000000"/>
        </w:rPr>
        <w:t>ução da atividade ou do projeto;</w:t>
      </w:r>
    </w:p>
    <w:p w:rsidR="005B330F" w:rsidRPr="005B330F" w:rsidRDefault="006331B1" w:rsidP="009D3D64">
      <w:pPr>
        <w:pStyle w:val="PargrafodaLista"/>
        <w:numPr>
          <w:ilvl w:val="0"/>
          <w:numId w:val="77"/>
        </w:numPr>
        <w:spacing w:line="360" w:lineRule="auto"/>
        <w:ind w:left="851" w:hanging="283"/>
        <w:jc w:val="both"/>
        <w:rPr>
          <w:color w:val="000000"/>
          <w:sz w:val="20"/>
          <w:szCs w:val="20"/>
        </w:rPr>
      </w:pPr>
      <w:r w:rsidRPr="005B330F">
        <w:rPr>
          <w:rFonts w:ascii="Arial" w:eastAsia="Arial" w:hAnsi="Arial" w:cs="Arial"/>
          <w:color w:val="000000"/>
        </w:rPr>
        <w:t>Valor Total Estimado e cronograma de desembolso;</w:t>
      </w:r>
    </w:p>
    <w:p w:rsidR="005B330F" w:rsidRPr="005B330F" w:rsidRDefault="006331B1" w:rsidP="009D3D64">
      <w:pPr>
        <w:pStyle w:val="PargrafodaLista"/>
        <w:numPr>
          <w:ilvl w:val="0"/>
          <w:numId w:val="77"/>
        </w:numPr>
        <w:spacing w:line="360" w:lineRule="auto"/>
        <w:ind w:left="851" w:hanging="283"/>
        <w:jc w:val="both"/>
        <w:rPr>
          <w:color w:val="000000"/>
          <w:sz w:val="20"/>
          <w:szCs w:val="20"/>
        </w:rPr>
      </w:pPr>
      <w:r w:rsidRPr="005B330F">
        <w:rPr>
          <w:rFonts w:ascii="Arial" w:eastAsia="Arial" w:hAnsi="Arial" w:cs="Arial"/>
          <w:color w:val="000000"/>
        </w:rPr>
        <w:t>Diretrizes mínimas para</w:t>
      </w:r>
      <w:r w:rsidR="005B330F">
        <w:rPr>
          <w:rFonts w:ascii="Arial" w:eastAsia="Arial" w:hAnsi="Arial" w:cs="Arial"/>
          <w:color w:val="000000"/>
        </w:rPr>
        <w:t xml:space="preserve"> elaboração do Plano de Custos;</w:t>
      </w:r>
    </w:p>
    <w:p w:rsidR="005B330F" w:rsidRPr="005B330F" w:rsidRDefault="005B330F" w:rsidP="009D3D64">
      <w:pPr>
        <w:pStyle w:val="PargrafodaLista"/>
        <w:numPr>
          <w:ilvl w:val="0"/>
          <w:numId w:val="77"/>
        </w:numPr>
        <w:spacing w:line="360" w:lineRule="auto"/>
        <w:ind w:left="851" w:hanging="283"/>
        <w:jc w:val="both"/>
        <w:rPr>
          <w:color w:val="000000"/>
          <w:sz w:val="20"/>
          <w:szCs w:val="20"/>
        </w:rPr>
      </w:pPr>
      <w:r>
        <w:rPr>
          <w:rFonts w:ascii="Arial" w:eastAsia="Arial" w:hAnsi="Arial" w:cs="Arial"/>
          <w:color w:val="000000"/>
        </w:rPr>
        <w:t>R</w:t>
      </w:r>
      <w:r w:rsidR="006331B1" w:rsidRPr="005B330F">
        <w:rPr>
          <w:rFonts w:ascii="Arial" w:eastAsia="Arial" w:hAnsi="Arial" w:cs="Arial"/>
          <w:color w:val="000000"/>
        </w:rPr>
        <w:t>equisitos mínimos e a documentação de habilitação exigidos das</w:t>
      </w:r>
      <w:r w:rsidR="00B67AB9">
        <w:rPr>
          <w:rFonts w:ascii="Arial" w:eastAsia="Arial" w:hAnsi="Arial" w:cs="Arial"/>
          <w:color w:val="000000"/>
        </w:rPr>
        <w:t xml:space="preserve"> pessoas físicas ou jurídicas</w:t>
      </w:r>
      <w:r w:rsidR="006331B1" w:rsidRPr="005B330F">
        <w:rPr>
          <w:rFonts w:ascii="Arial" w:eastAsia="Arial" w:hAnsi="Arial" w:cs="Arial"/>
          <w:color w:val="000000"/>
        </w:rPr>
        <w:t>;</w:t>
      </w:r>
    </w:p>
    <w:p w:rsidR="00575736" w:rsidRPr="005B330F" w:rsidRDefault="006331B1" w:rsidP="009D3D64">
      <w:pPr>
        <w:pStyle w:val="PargrafodaLista"/>
        <w:numPr>
          <w:ilvl w:val="0"/>
          <w:numId w:val="77"/>
        </w:numPr>
        <w:spacing w:line="360" w:lineRule="auto"/>
        <w:ind w:left="851" w:hanging="283"/>
        <w:jc w:val="both"/>
        <w:rPr>
          <w:color w:val="000000"/>
          <w:sz w:val="20"/>
          <w:szCs w:val="20"/>
        </w:rPr>
      </w:pPr>
      <w:r w:rsidRPr="005B330F">
        <w:rPr>
          <w:rFonts w:ascii="Arial" w:eastAsia="Arial" w:hAnsi="Arial" w:cs="Arial"/>
          <w:color w:val="000000"/>
        </w:rPr>
        <w:t>Critérios de Julgamento das Propostas/Projetos/Plano de Trabalho;</w:t>
      </w:r>
    </w:p>
    <w:p w:rsidR="00575736" w:rsidRDefault="00575736" w:rsidP="009D3D64">
      <w:pPr>
        <w:spacing w:line="360" w:lineRule="auto"/>
        <w:ind w:left="851"/>
        <w:contextualSpacing/>
        <w:rPr>
          <w:color w:val="000000"/>
          <w:sz w:val="20"/>
          <w:szCs w:val="20"/>
        </w:rPr>
      </w:pPr>
    </w:p>
    <w:p w:rsidR="00575736" w:rsidRDefault="00575736" w:rsidP="009D3D64">
      <w:pPr>
        <w:spacing w:line="360" w:lineRule="auto"/>
        <w:ind w:left="850"/>
        <w:contextualSpacing/>
        <w:rPr>
          <w:color w:val="000000"/>
          <w:sz w:val="20"/>
          <w:szCs w:val="20"/>
        </w:rPr>
      </w:pPr>
    </w:p>
    <w:p w:rsidR="00575736" w:rsidRDefault="006331B1" w:rsidP="00F46F85">
      <w:pPr>
        <w:spacing w:line="360" w:lineRule="auto"/>
        <w:contextualSpacing/>
        <w:jc w:val="both"/>
        <w:rPr>
          <w:color w:val="000000"/>
          <w:sz w:val="20"/>
          <w:szCs w:val="20"/>
        </w:rPr>
      </w:pPr>
      <w:r>
        <w:rPr>
          <w:rFonts w:ascii="Arial" w:eastAsia="Arial" w:hAnsi="Arial" w:cs="Arial"/>
          <w:b/>
          <w:color w:val="000000"/>
        </w:rPr>
        <w:t>4 - PREVISÃO DE RECEITA LIMITE</w:t>
      </w:r>
    </w:p>
    <w:p w:rsidR="00575736" w:rsidRDefault="00575736" w:rsidP="00F46F85">
      <w:pPr>
        <w:spacing w:line="360" w:lineRule="auto"/>
        <w:contextualSpacing/>
        <w:jc w:val="both"/>
        <w:rPr>
          <w:color w:val="000000"/>
          <w:sz w:val="20"/>
          <w:szCs w:val="20"/>
        </w:rPr>
      </w:pPr>
    </w:p>
    <w:p w:rsidR="00575736" w:rsidRDefault="006331B1" w:rsidP="00F46F85">
      <w:pPr>
        <w:spacing w:line="360" w:lineRule="auto"/>
        <w:contextualSpacing/>
        <w:jc w:val="both"/>
        <w:rPr>
          <w:color w:val="000000"/>
          <w:sz w:val="20"/>
          <w:szCs w:val="20"/>
        </w:rPr>
      </w:pPr>
      <w:r>
        <w:rPr>
          <w:rFonts w:ascii="Arial" w:eastAsia="Arial" w:hAnsi="Arial" w:cs="Arial"/>
          <w:b/>
          <w:color w:val="000000"/>
        </w:rPr>
        <w:t>4.1.</w:t>
      </w:r>
      <w:r>
        <w:rPr>
          <w:rFonts w:ascii="Arial" w:eastAsia="Arial" w:hAnsi="Arial" w:cs="Arial"/>
          <w:color w:val="000000"/>
        </w:rPr>
        <w:t xml:space="preserve"> Os recursos financeiros a serem pleiteados para execução do projeto </w:t>
      </w:r>
      <w:r w:rsidR="00B67AB9">
        <w:rPr>
          <w:rFonts w:ascii="Arial" w:eastAsia="Arial" w:hAnsi="Arial" w:cs="Arial"/>
          <w:b/>
        </w:rPr>
        <w:t>EVENTO CULTURAL</w:t>
      </w:r>
      <w:r w:rsidR="00B67AB9">
        <w:rPr>
          <w:rFonts w:ascii="Arial" w:eastAsia="Arial" w:hAnsi="Arial" w:cs="Arial"/>
          <w:b/>
          <w:color w:val="000000"/>
        </w:rPr>
        <w:t xml:space="preserve"> DE CAPOEIRA PARA CRIANÇAS DE CAMBUÍ/MG</w:t>
      </w:r>
      <w:r>
        <w:rPr>
          <w:rFonts w:ascii="Arial" w:eastAsia="Arial" w:hAnsi="Arial" w:cs="Arial"/>
          <w:color w:val="000000"/>
        </w:rPr>
        <w:t xml:space="preserve">, será no valor total de R$ </w:t>
      </w:r>
      <w:r w:rsidR="00B67AB9">
        <w:rPr>
          <w:rFonts w:ascii="Arial" w:eastAsia="Arial" w:hAnsi="Arial" w:cs="Arial"/>
          <w:color w:val="000000"/>
        </w:rPr>
        <w:t>10</w:t>
      </w:r>
      <w:r>
        <w:rPr>
          <w:rFonts w:ascii="Arial" w:eastAsia="Arial" w:hAnsi="Arial" w:cs="Arial"/>
          <w:color w:val="000000"/>
        </w:rPr>
        <w:t>.000,00 (</w:t>
      </w:r>
      <w:r w:rsidR="00B67AB9">
        <w:rPr>
          <w:rFonts w:ascii="Arial" w:eastAsia="Arial" w:hAnsi="Arial" w:cs="Arial"/>
          <w:color w:val="000000"/>
        </w:rPr>
        <w:t>Dez</w:t>
      </w:r>
      <w:r>
        <w:rPr>
          <w:rFonts w:ascii="Arial" w:eastAsia="Arial" w:hAnsi="Arial" w:cs="Arial"/>
          <w:color w:val="000000"/>
        </w:rPr>
        <w:t xml:space="preserve"> mil reais).</w:t>
      </w:r>
    </w:p>
    <w:p w:rsidR="00575736" w:rsidRDefault="00575736" w:rsidP="00F46F85">
      <w:pPr>
        <w:spacing w:line="360" w:lineRule="auto"/>
        <w:contextualSpacing/>
        <w:jc w:val="both"/>
        <w:rPr>
          <w:color w:val="000000"/>
          <w:sz w:val="20"/>
          <w:szCs w:val="20"/>
        </w:rPr>
      </w:pPr>
      <w:bookmarkStart w:id="2" w:name="bookmark=id.2et92p0" w:colFirst="0" w:colLast="0"/>
      <w:bookmarkEnd w:id="2"/>
    </w:p>
    <w:p w:rsidR="00575736" w:rsidRDefault="006331B1" w:rsidP="00F46F85">
      <w:pPr>
        <w:spacing w:line="360" w:lineRule="auto"/>
        <w:ind w:right="20"/>
        <w:contextualSpacing/>
        <w:jc w:val="both"/>
        <w:rPr>
          <w:color w:val="000000"/>
          <w:sz w:val="20"/>
          <w:szCs w:val="20"/>
        </w:rPr>
      </w:pPr>
      <w:r>
        <w:rPr>
          <w:rFonts w:ascii="Arial" w:eastAsia="Arial" w:hAnsi="Arial" w:cs="Arial"/>
          <w:b/>
          <w:color w:val="000000"/>
        </w:rPr>
        <w:t>4.2.</w:t>
      </w:r>
      <w:r>
        <w:rPr>
          <w:rFonts w:ascii="Arial" w:eastAsia="Arial" w:hAnsi="Arial" w:cs="Arial"/>
          <w:color w:val="000000"/>
        </w:rPr>
        <w:t xml:space="preserve"> O valor será transferido em parcela única em até 10 dias após assinatura do </w:t>
      </w:r>
      <w:r w:rsidR="003B3E82">
        <w:rPr>
          <w:rFonts w:ascii="Arial" w:eastAsia="Arial" w:hAnsi="Arial" w:cs="Arial"/>
          <w:color w:val="000000"/>
        </w:rPr>
        <w:t>termo de convênio</w:t>
      </w:r>
      <w:r>
        <w:rPr>
          <w:rFonts w:ascii="Arial" w:eastAsia="Arial" w:hAnsi="Arial" w:cs="Arial"/>
          <w:color w:val="000000"/>
        </w:rPr>
        <w:t xml:space="preserve"> entre as partes;</w:t>
      </w:r>
    </w:p>
    <w:p w:rsidR="00575736" w:rsidRDefault="00575736" w:rsidP="00F46F85">
      <w:pPr>
        <w:spacing w:line="360" w:lineRule="auto"/>
        <w:contextualSpacing/>
        <w:jc w:val="both"/>
        <w:rPr>
          <w:color w:val="000000"/>
          <w:sz w:val="20"/>
          <w:szCs w:val="20"/>
        </w:rPr>
      </w:pPr>
    </w:p>
    <w:p w:rsidR="00575736" w:rsidRDefault="006331B1" w:rsidP="00F46F85">
      <w:pPr>
        <w:spacing w:line="360" w:lineRule="auto"/>
        <w:contextualSpacing/>
        <w:jc w:val="both"/>
        <w:rPr>
          <w:color w:val="000000"/>
          <w:sz w:val="20"/>
          <w:szCs w:val="20"/>
        </w:rPr>
      </w:pPr>
      <w:r>
        <w:rPr>
          <w:rFonts w:ascii="Arial" w:eastAsia="Arial" w:hAnsi="Arial" w:cs="Arial"/>
          <w:b/>
          <w:color w:val="000000"/>
        </w:rPr>
        <w:t>4.3.</w:t>
      </w:r>
      <w:r>
        <w:rPr>
          <w:rFonts w:ascii="Arial" w:eastAsia="Arial" w:hAnsi="Arial" w:cs="Arial"/>
          <w:color w:val="000000"/>
        </w:rPr>
        <w:t xml:space="preserve"> As despesas decorrentes da presente parceria correrão por conta da seguinte dotação orçamentária:</w:t>
      </w:r>
    </w:p>
    <w:p w:rsidR="00575736" w:rsidRPr="0093618B" w:rsidRDefault="0093618B" w:rsidP="0093618B">
      <w:pPr>
        <w:spacing w:line="360" w:lineRule="auto"/>
        <w:ind w:left="993" w:firstLine="7"/>
        <w:contextualSpacing/>
        <w:jc w:val="both"/>
        <w:rPr>
          <w:sz w:val="20"/>
          <w:szCs w:val="20"/>
        </w:rPr>
      </w:pPr>
      <w:r w:rsidRPr="0093618B">
        <w:rPr>
          <w:rFonts w:ascii="Arial" w:eastAsia="Arial" w:hAnsi="Arial" w:cs="Arial"/>
        </w:rPr>
        <w:t>133920002 4.147 - MANUTENCAO FUNDO MUNICIPAL PATRIMONIO CULTURAL; 339041 - contribuições</w:t>
      </w:r>
    </w:p>
    <w:p w:rsidR="00B67AB9" w:rsidRDefault="00B67AB9" w:rsidP="00F46F85">
      <w:pPr>
        <w:spacing w:line="360" w:lineRule="auto"/>
        <w:contextualSpacing/>
        <w:jc w:val="both"/>
        <w:rPr>
          <w:color w:val="000000"/>
          <w:sz w:val="20"/>
          <w:szCs w:val="20"/>
        </w:rPr>
      </w:pPr>
    </w:p>
    <w:p w:rsidR="00575736" w:rsidRDefault="006331B1" w:rsidP="00F46F85">
      <w:pPr>
        <w:numPr>
          <w:ilvl w:val="0"/>
          <w:numId w:val="10"/>
        </w:numPr>
        <w:tabs>
          <w:tab w:val="left" w:pos="440"/>
        </w:tabs>
        <w:spacing w:line="360" w:lineRule="auto"/>
        <w:ind w:left="440" w:hanging="433"/>
        <w:contextualSpacing/>
        <w:jc w:val="both"/>
        <w:rPr>
          <w:rFonts w:ascii="Arial" w:eastAsia="Arial" w:hAnsi="Arial" w:cs="Arial"/>
          <w:b/>
          <w:color w:val="000000"/>
        </w:rPr>
      </w:pPr>
      <w:r>
        <w:rPr>
          <w:rFonts w:ascii="Arial" w:eastAsia="Arial" w:hAnsi="Arial" w:cs="Arial"/>
          <w:b/>
          <w:color w:val="000000"/>
        </w:rPr>
        <w:t xml:space="preserve">DA </w:t>
      </w:r>
      <w:r w:rsidR="0065202B">
        <w:rPr>
          <w:rFonts w:ascii="Arial" w:eastAsia="Arial" w:hAnsi="Arial" w:cs="Arial"/>
          <w:b/>
          <w:color w:val="000000"/>
        </w:rPr>
        <w:t>COMPAC</w:t>
      </w:r>
      <w:r>
        <w:rPr>
          <w:rFonts w:ascii="Arial" w:eastAsia="Arial" w:hAnsi="Arial" w:cs="Arial"/>
          <w:b/>
          <w:color w:val="000000"/>
        </w:rPr>
        <w:t>, DOS PRAZOS E CRONOGRAMA DE EXECUÇÃO</w:t>
      </w:r>
    </w:p>
    <w:p w:rsidR="00575736" w:rsidRDefault="00575736" w:rsidP="00F46F85">
      <w:pPr>
        <w:spacing w:line="360" w:lineRule="auto"/>
        <w:contextualSpacing/>
        <w:jc w:val="both"/>
        <w:rPr>
          <w:color w:val="000000"/>
          <w:sz w:val="20"/>
          <w:szCs w:val="20"/>
        </w:rPr>
      </w:pPr>
    </w:p>
    <w:p w:rsidR="00575736" w:rsidRDefault="006331B1" w:rsidP="00F46F85">
      <w:pPr>
        <w:spacing w:line="360" w:lineRule="auto"/>
        <w:contextualSpacing/>
        <w:jc w:val="both"/>
        <w:rPr>
          <w:color w:val="000000"/>
          <w:sz w:val="20"/>
          <w:szCs w:val="20"/>
        </w:rPr>
      </w:pPr>
      <w:r>
        <w:rPr>
          <w:rFonts w:ascii="Arial" w:eastAsia="Arial" w:hAnsi="Arial" w:cs="Arial"/>
          <w:b/>
          <w:color w:val="000000"/>
        </w:rPr>
        <w:t>5.1.</w:t>
      </w:r>
      <w:r>
        <w:rPr>
          <w:rFonts w:ascii="Arial" w:eastAsia="Arial" w:hAnsi="Arial" w:cs="Arial"/>
          <w:color w:val="000000"/>
        </w:rPr>
        <w:t xml:space="preserve"> </w:t>
      </w:r>
      <w:r w:rsidR="00B67AB9">
        <w:rPr>
          <w:rFonts w:ascii="Arial" w:eastAsia="Arial" w:hAnsi="Arial" w:cs="Arial"/>
          <w:color w:val="000000"/>
        </w:rPr>
        <w:t xml:space="preserve">Em atendimento à Lei Municipal </w:t>
      </w:r>
      <w:r w:rsidR="00F46F85">
        <w:rPr>
          <w:rFonts w:ascii="Arial" w:eastAsia="Arial" w:hAnsi="Arial" w:cs="Arial"/>
          <w:color w:val="000000"/>
        </w:rPr>
        <w:t xml:space="preserve">nº </w:t>
      </w:r>
      <w:r w:rsidR="00B67AB9">
        <w:rPr>
          <w:rFonts w:ascii="Arial" w:eastAsia="Arial" w:hAnsi="Arial" w:cs="Arial"/>
          <w:color w:val="000000"/>
        </w:rPr>
        <w:t>2</w:t>
      </w:r>
      <w:r w:rsidR="00F46F85">
        <w:rPr>
          <w:rFonts w:ascii="Arial" w:eastAsia="Arial" w:hAnsi="Arial" w:cs="Arial"/>
          <w:color w:val="000000"/>
        </w:rPr>
        <w:t>.</w:t>
      </w:r>
      <w:r w:rsidR="00B67AB9">
        <w:rPr>
          <w:rFonts w:ascii="Arial" w:eastAsia="Arial" w:hAnsi="Arial" w:cs="Arial"/>
          <w:color w:val="000000"/>
        </w:rPr>
        <w:t>161/2010,</w:t>
      </w:r>
      <w:r>
        <w:rPr>
          <w:rFonts w:ascii="Arial" w:eastAsia="Arial" w:hAnsi="Arial" w:cs="Arial"/>
          <w:color w:val="000000"/>
        </w:rPr>
        <w:t xml:space="preserve"> </w:t>
      </w:r>
      <w:r w:rsidR="00F46F85">
        <w:rPr>
          <w:rFonts w:ascii="Arial" w:eastAsia="Arial" w:hAnsi="Arial" w:cs="Arial"/>
          <w:color w:val="000000"/>
        </w:rPr>
        <w:t>o processamento e o julgamento d</w:t>
      </w:r>
      <w:r>
        <w:rPr>
          <w:rFonts w:ascii="Arial" w:eastAsia="Arial" w:hAnsi="Arial" w:cs="Arial"/>
          <w:color w:val="000000"/>
        </w:rPr>
        <w:t xml:space="preserve">o chamamento público para execução do projeto </w:t>
      </w:r>
      <w:r w:rsidR="00F46F85">
        <w:rPr>
          <w:rFonts w:ascii="Arial" w:eastAsia="Arial" w:hAnsi="Arial" w:cs="Arial"/>
          <w:b/>
        </w:rPr>
        <w:t>“GINGA CRIANÇA 2022”</w:t>
      </w:r>
      <w:r w:rsidR="00B67AB9">
        <w:rPr>
          <w:rFonts w:ascii="Arial" w:eastAsia="Arial" w:hAnsi="Arial" w:cs="Arial"/>
          <w:color w:val="000000"/>
        </w:rPr>
        <w:t xml:space="preserve"> será </w:t>
      </w:r>
      <w:r w:rsidR="00F46F85">
        <w:rPr>
          <w:rFonts w:ascii="Arial" w:eastAsia="Arial" w:hAnsi="Arial" w:cs="Arial"/>
          <w:color w:val="000000"/>
        </w:rPr>
        <w:t xml:space="preserve">realizado </w:t>
      </w:r>
      <w:r w:rsidR="00B67AB9">
        <w:rPr>
          <w:rFonts w:ascii="Arial" w:eastAsia="Arial" w:hAnsi="Arial" w:cs="Arial"/>
          <w:color w:val="000000"/>
        </w:rPr>
        <w:t>pelos membros titulares do CONSELHO MUNICIPAL DO PATRIMÔNIO HISTÓRICO E CULTURAL</w:t>
      </w:r>
      <w:r w:rsidR="008E06CF">
        <w:rPr>
          <w:rFonts w:ascii="Arial" w:eastAsia="Arial" w:hAnsi="Arial" w:cs="Arial"/>
          <w:color w:val="000000"/>
        </w:rPr>
        <w:t xml:space="preserve"> - COMPAC</w:t>
      </w:r>
      <w:r w:rsidR="00B67AB9">
        <w:rPr>
          <w:rFonts w:ascii="Arial" w:eastAsia="Arial" w:hAnsi="Arial" w:cs="Arial"/>
          <w:color w:val="000000"/>
        </w:rPr>
        <w:t>.</w:t>
      </w:r>
    </w:p>
    <w:p w:rsidR="00575736" w:rsidRDefault="00575736" w:rsidP="009D3D64">
      <w:pPr>
        <w:spacing w:line="360" w:lineRule="auto"/>
        <w:contextualSpacing/>
        <w:rPr>
          <w:color w:val="000000"/>
          <w:sz w:val="20"/>
          <w:szCs w:val="20"/>
        </w:rPr>
      </w:pPr>
    </w:p>
    <w:p w:rsidR="00575736" w:rsidRDefault="006331B1" w:rsidP="009D3D64">
      <w:pPr>
        <w:spacing w:line="360" w:lineRule="auto"/>
        <w:contextualSpacing/>
        <w:jc w:val="both"/>
        <w:rPr>
          <w:color w:val="000000"/>
          <w:sz w:val="20"/>
          <w:szCs w:val="20"/>
        </w:rPr>
      </w:pPr>
      <w:r>
        <w:rPr>
          <w:rFonts w:ascii="Arial" w:eastAsia="Arial" w:hAnsi="Arial" w:cs="Arial"/>
          <w:b/>
          <w:color w:val="000000"/>
        </w:rPr>
        <w:lastRenderedPageBreak/>
        <w:t>5.2.</w:t>
      </w:r>
      <w:r>
        <w:rPr>
          <w:rFonts w:ascii="Arial" w:eastAsia="Arial" w:hAnsi="Arial" w:cs="Arial"/>
          <w:color w:val="000000"/>
        </w:rPr>
        <w:t xml:space="preserve"> Deverá</w:t>
      </w:r>
      <w:r w:rsidR="008E06CF">
        <w:rPr>
          <w:rFonts w:ascii="Arial" w:eastAsia="Arial" w:hAnsi="Arial" w:cs="Arial"/>
          <w:color w:val="000000"/>
        </w:rPr>
        <w:t xml:space="preserve"> se declarar impedido membro do Conselho </w:t>
      </w:r>
      <w:r>
        <w:rPr>
          <w:rFonts w:ascii="Arial" w:eastAsia="Arial" w:hAnsi="Arial" w:cs="Arial"/>
          <w:color w:val="000000"/>
        </w:rPr>
        <w:t>que tenha participado, nos últimos 5 (cinco) anos, contados da publicação do presente Edital, como associado, cooperado, dirigente, conselheiro ou empregado de qualquer OSC participante do chamamento público.</w:t>
      </w:r>
    </w:p>
    <w:p w:rsidR="00575736" w:rsidRDefault="00575736" w:rsidP="009D3D64">
      <w:pPr>
        <w:spacing w:line="360" w:lineRule="auto"/>
        <w:contextualSpacing/>
        <w:rPr>
          <w:color w:val="000000"/>
          <w:sz w:val="20"/>
          <w:szCs w:val="20"/>
        </w:rPr>
      </w:pPr>
    </w:p>
    <w:p w:rsidR="00575736" w:rsidRDefault="006331B1" w:rsidP="009D3D64">
      <w:pPr>
        <w:spacing w:line="360" w:lineRule="auto"/>
        <w:contextualSpacing/>
        <w:jc w:val="both"/>
        <w:rPr>
          <w:color w:val="000000"/>
          <w:sz w:val="20"/>
          <w:szCs w:val="20"/>
        </w:rPr>
      </w:pPr>
      <w:r>
        <w:rPr>
          <w:rFonts w:ascii="Arial" w:eastAsia="Arial" w:hAnsi="Arial" w:cs="Arial"/>
          <w:b/>
          <w:color w:val="000000"/>
        </w:rPr>
        <w:t>5.3.</w:t>
      </w:r>
      <w:r>
        <w:rPr>
          <w:rFonts w:ascii="Arial" w:eastAsia="Arial" w:hAnsi="Arial" w:cs="Arial"/>
          <w:color w:val="000000"/>
        </w:rPr>
        <w:t xml:space="preserve"> </w:t>
      </w:r>
      <w:r>
        <w:rPr>
          <w:rFonts w:ascii="Arial" w:eastAsia="Arial" w:hAnsi="Arial" w:cs="Arial"/>
          <w:color w:val="000000"/>
          <w:u w:val="single"/>
        </w:rPr>
        <w:t xml:space="preserve">Para subsidiar seus trabalhos, </w:t>
      </w:r>
      <w:r w:rsidR="008E06CF">
        <w:rPr>
          <w:rFonts w:ascii="Arial" w:eastAsia="Arial" w:hAnsi="Arial" w:cs="Arial"/>
          <w:color w:val="000000"/>
          <w:u w:val="single"/>
        </w:rPr>
        <w:t>o COMPAC</w:t>
      </w:r>
      <w:r>
        <w:rPr>
          <w:rFonts w:ascii="Arial" w:eastAsia="Arial" w:hAnsi="Arial" w:cs="Arial"/>
          <w:color w:val="000000"/>
          <w:u w:val="single"/>
        </w:rPr>
        <w:t xml:space="preserve"> poderá solicitar assessoramento técnico de especialista que não seja membro desse colegiado</w:t>
      </w:r>
      <w:r>
        <w:rPr>
          <w:rFonts w:ascii="Arial" w:eastAsia="Arial" w:hAnsi="Arial" w:cs="Arial"/>
          <w:color w:val="000000"/>
        </w:rPr>
        <w:t>.</w:t>
      </w:r>
    </w:p>
    <w:p w:rsidR="00575736" w:rsidRDefault="00575736" w:rsidP="009D3D64">
      <w:pPr>
        <w:spacing w:line="360" w:lineRule="auto"/>
        <w:contextualSpacing/>
        <w:rPr>
          <w:color w:val="000000"/>
          <w:sz w:val="20"/>
          <w:szCs w:val="20"/>
        </w:rPr>
      </w:pPr>
    </w:p>
    <w:p w:rsidR="00575736" w:rsidRDefault="006331B1" w:rsidP="009D3D64">
      <w:pPr>
        <w:spacing w:line="360" w:lineRule="auto"/>
        <w:contextualSpacing/>
        <w:jc w:val="both"/>
        <w:rPr>
          <w:color w:val="000000"/>
          <w:sz w:val="20"/>
          <w:szCs w:val="20"/>
        </w:rPr>
      </w:pPr>
      <w:r>
        <w:rPr>
          <w:rFonts w:ascii="Arial" w:eastAsia="Arial" w:hAnsi="Arial" w:cs="Arial"/>
          <w:b/>
          <w:color w:val="000000"/>
        </w:rPr>
        <w:t>5.4.</w:t>
      </w:r>
      <w:r>
        <w:rPr>
          <w:rFonts w:ascii="Arial" w:eastAsia="Arial" w:hAnsi="Arial" w:cs="Arial"/>
          <w:color w:val="000000"/>
        </w:rPr>
        <w:t xml:space="preserve"> </w:t>
      </w:r>
      <w:r w:rsidR="008E06CF">
        <w:rPr>
          <w:rFonts w:ascii="Arial" w:eastAsia="Arial" w:hAnsi="Arial" w:cs="Arial"/>
          <w:color w:val="000000"/>
        </w:rPr>
        <w:t>O COMPAC</w:t>
      </w:r>
      <w:r>
        <w:rPr>
          <w:rFonts w:ascii="Arial" w:eastAsia="Arial" w:hAnsi="Arial" w:cs="Arial"/>
          <w:color w:val="000000"/>
        </w:rPr>
        <w:t xml:space="preserve"> poderá realizar, a qualquer tempo, diligências para verificar a autenticidade das informações e documentos apresentados pelas entidades concorrentes ou para esclarecer dúvidas e omissões. Em qualquer situação, devem ser observados os princípios da isonomia, da impessoalidade e da transparência.</w:t>
      </w:r>
    </w:p>
    <w:p w:rsidR="00575736" w:rsidRDefault="00575736" w:rsidP="009D3D64">
      <w:pPr>
        <w:spacing w:line="360" w:lineRule="auto"/>
        <w:contextualSpacing/>
        <w:rPr>
          <w:color w:val="000000"/>
          <w:sz w:val="20"/>
          <w:szCs w:val="20"/>
        </w:rPr>
      </w:pPr>
    </w:p>
    <w:p w:rsidR="00030EE4" w:rsidRDefault="00030EE4" w:rsidP="009D3D64">
      <w:pPr>
        <w:spacing w:line="360" w:lineRule="auto"/>
        <w:contextualSpacing/>
        <w:rPr>
          <w:color w:val="000000"/>
          <w:sz w:val="20"/>
          <w:szCs w:val="20"/>
        </w:rPr>
      </w:pPr>
    </w:p>
    <w:p w:rsidR="00575736" w:rsidRPr="009D3D64" w:rsidRDefault="006331B1" w:rsidP="009D3D64">
      <w:pPr>
        <w:numPr>
          <w:ilvl w:val="0"/>
          <w:numId w:val="13"/>
        </w:numPr>
        <w:tabs>
          <w:tab w:val="left" w:pos="580"/>
        </w:tabs>
        <w:spacing w:line="360" w:lineRule="auto"/>
        <w:ind w:left="580" w:hanging="573"/>
        <w:contextualSpacing/>
        <w:rPr>
          <w:rFonts w:ascii="Arial" w:eastAsia="Arial" w:hAnsi="Arial" w:cs="Arial"/>
          <w:b/>
          <w:color w:val="000000"/>
        </w:rPr>
      </w:pPr>
      <w:r>
        <w:rPr>
          <w:rFonts w:ascii="Arial" w:eastAsia="Arial" w:hAnsi="Arial" w:cs="Arial"/>
          <w:b/>
          <w:color w:val="000000"/>
        </w:rPr>
        <w:t>DA FASE DE SELEÇÃO</w:t>
      </w:r>
    </w:p>
    <w:p w:rsidR="00575736" w:rsidRDefault="00575736" w:rsidP="009D3D64">
      <w:pPr>
        <w:spacing w:line="360" w:lineRule="auto"/>
        <w:contextualSpacing/>
        <w:rPr>
          <w:color w:val="000000"/>
          <w:sz w:val="20"/>
          <w:szCs w:val="20"/>
        </w:rPr>
      </w:pPr>
    </w:p>
    <w:p w:rsidR="00575736" w:rsidRDefault="006331B1" w:rsidP="009D3D64">
      <w:pPr>
        <w:spacing w:line="360" w:lineRule="auto"/>
        <w:contextualSpacing/>
        <w:rPr>
          <w:rFonts w:ascii="Arial" w:eastAsia="Arial" w:hAnsi="Arial" w:cs="Arial"/>
          <w:color w:val="000000"/>
        </w:rPr>
      </w:pPr>
      <w:r>
        <w:rPr>
          <w:rFonts w:ascii="Arial" w:eastAsia="Arial" w:hAnsi="Arial" w:cs="Arial"/>
          <w:b/>
          <w:color w:val="000000"/>
        </w:rPr>
        <w:t>6.1.</w:t>
      </w:r>
      <w:r>
        <w:rPr>
          <w:rFonts w:ascii="Arial" w:eastAsia="Arial" w:hAnsi="Arial" w:cs="Arial"/>
          <w:color w:val="000000"/>
        </w:rPr>
        <w:t xml:space="preserve"> A fase de seleção observará as etapas constantes na TABELA 1:</w:t>
      </w:r>
      <w:r w:rsidR="00030EE4">
        <w:rPr>
          <w:rFonts w:ascii="Arial" w:eastAsia="Arial" w:hAnsi="Arial" w:cs="Arial"/>
          <w:color w:val="000000"/>
        </w:rPr>
        <w:t xml:space="preserve"> (vide abaixo)</w:t>
      </w:r>
    </w:p>
    <w:p w:rsidR="00030EE4" w:rsidRDefault="00030EE4" w:rsidP="009D3D64">
      <w:pPr>
        <w:spacing w:line="360" w:lineRule="auto"/>
        <w:contextualSpacing/>
        <w:rPr>
          <w:rFonts w:ascii="Arial" w:eastAsia="Arial" w:hAnsi="Arial" w:cs="Arial"/>
          <w:color w:val="000000"/>
        </w:rPr>
      </w:pPr>
    </w:p>
    <w:tbl>
      <w:tblPr>
        <w:tblStyle w:val="a"/>
        <w:tblW w:w="9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7"/>
        <w:gridCol w:w="4743"/>
      </w:tblGrid>
      <w:tr w:rsidR="00B67AB9" w:rsidTr="00030EE4">
        <w:trPr>
          <w:trHeight w:val="378"/>
          <w:jc w:val="center"/>
        </w:trPr>
        <w:tc>
          <w:tcPr>
            <w:tcW w:w="9790" w:type="dxa"/>
            <w:gridSpan w:val="2"/>
            <w:vAlign w:val="center"/>
          </w:tcPr>
          <w:p w:rsidR="00B67AB9" w:rsidRPr="00B67AB9" w:rsidRDefault="00B67AB9" w:rsidP="009D3D64">
            <w:pPr>
              <w:spacing w:line="360" w:lineRule="auto"/>
              <w:contextualSpacing/>
              <w:jc w:val="center"/>
              <w:rPr>
                <w:rFonts w:ascii="Arial" w:hAnsi="Arial" w:cs="Arial"/>
                <w:b/>
                <w:color w:val="000000"/>
                <w:sz w:val="2"/>
                <w:szCs w:val="2"/>
              </w:rPr>
            </w:pPr>
            <w:r w:rsidRPr="00B67AB9">
              <w:rPr>
                <w:rFonts w:ascii="Arial" w:hAnsi="Arial" w:cs="Arial"/>
                <w:b/>
                <w:color w:val="000000"/>
                <w:sz w:val="24"/>
                <w:szCs w:val="24"/>
              </w:rPr>
              <w:t>TABELA 1</w:t>
            </w:r>
          </w:p>
        </w:tc>
      </w:tr>
      <w:tr w:rsidR="00B67AB9" w:rsidTr="00030EE4">
        <w:trPr>
          <w:trHeight w:val="323"/>
          <w:jc w:val="center"/>
        </w:trPr>
        <w:tc>
          <w:tcPr>
            <w:tcW w:w="5047" w:type="dxa"/>
            <w:vAlign w:val="center"/>
          </w:tcPr>
          <w:p w:rsidR="00B67AB9" w:rsidRPr="00B67AB9" w:rsidRDefault="00B67AB9" w:rsidP="009D3D64">
            <w:pPr>
              <w:spacing w:line="360" w:lineRule="auto"/>
              <w:contextualSpacing/>
              <w:jc w:val="center"/>
              <w:rPr>
                <w:rFonts w:ascii="Arial" w:hAnsi="Arial" w:cs="Arial"/>
                <w:b/>
                <w:color w:val="000000"/>
                <w:szCs w:val="20"/>
              </w:rPr>
            </w:pPr>
            <w:r w:rsidRPr="00B67AB9">
              <w:rPr>
                <w:rFonts w:ascii="Arial" w:hAnsi="Arial" w:cs="Arial"/>
                <w:b/>
                <w:color w:val="000000"/>
                <w:szCs w:val="20"/>
              </w:rPr>
              <w:t>Período</w:t>
            </w:r>
          </w:p>
        </w:tc>
        <w:tc>
          <w:tcPr>
            <w:tcW w:w="4743" w:type="dxa"/>
            <w:vAlign w:val="center"/>
          </w:tcPr>
          <w:p w:rsidR="00B67AB9" w:rsidRPr="00B67AB9" w:rsidRDefault="00B67AB9" w:rsidP="009D3D64">
            <w:pPr>
              <w:spacing w:line="360" w:lineRule="auto"/>
              <w:contextualSpacing/>
              <w:jc w:val="center"/>
              <w:rPr>
                <w:rFonts w:ascii="Arial" w:hAnsi="Arial" w:cs="Arial"/>
                <w:b/>
                <w:color w:val="000000"/>
                <w:szCs w:val="24"/>
              </w:rPr>
            </w:pPr>
            <w:r w:rsidRPr="00B67AB9">
              <w:rPr>
                <w:rFonts w:ascii="Arial" w:hAnsi="Arial" w:cs="Arial"/>
                <w:b/>
                <w:color w:val="000000"/>
                <w:szCs w:val="24"/>
              </w:rPr>
              <w:t>Atividade</w:t>
            </w:r>
          </w:p>
        </w:tc>
      </w:tr>
      <w:tr w:rsidR="00B67AB9" w:rsidTr="00030EE4">
        <w:trPr>
          <w:trHeight w:val="309"/>
          <w:jc w:val="center"/>
        </w:trPr>
        <w:tc>
          <w:tcPr>
            <w:tcW w:w="5047" w:type="dxa"/>
            <w:vAlign w:val="center"/>
          </w:tcPr>
          <w:p w:rsidR="00B67AB9" w:rsidRDefault="00B67AB9" w:rsidP="00E017D8">
            <w:pPr>
              <w:spacing w:line="360" w:lineRule="auto"/>
              <w:ind w:left="60"/>
              <w:contextualSpacing/>
              <w:jc w:val="center"/>
              <w:rPr>
                <w:color w:val="000000"/>
                <w:sz w:val="20"/>
                <w:szCs w:val="20"/>
              </w:rPr>
            </w:pPr>
            <w:r>
              <w:rPr>
                <w:rFonts w:ascii="Arial" w:eastAsia="Arial" w:hAnsi="Arial" w:cs="Arial"/>
                <w:color w:val="000000"/>
              </w:rPr>
              <w:t xml:space="preserve">Dia </w:t>
            </w:r>
            <w:r w:rsidR="00E017D8">
              <w:rPr>
                <w:rFonts w:ascii="Arial" w:eastAsia="Arial" w:hAnsi="Arial" w:cs="Arial"/>
                <w:color w:val="000000"/>
              </w:rPr>
              <w:t>03/10</w:t>
            </w:r>
            <w:r>
              <w:rPr>
                <w:rFonts w:ascii="Arial" w:eastAsia="Arial" w:hAnsi="Arial" w:cs="Arial"/>
                <w:color w:val="000000"/>
              </w:rPr>
              <w:t>/2022</w:t>
            </w:r>
          </w:p>
        </w:tc>
        <w:tc>
          <w:tcPr>
            <w:tcW w:w="4743" w:type="dxa"/>
            <w:vAlign w:val="center"/>
          </w:tcPr>
          <w:p w:rsidR="00B67AB9" w:rsidRDefault="00B67AB9" w:rsidP="008E06CF">
            <w:pPr>
              <w:spacing w:line="360" w:lineRule="auto"/>
              <w:contextualSpacing/>
              <w:jc w:val="center"/>
              <w:rPr>
                <w:color w:val="000000"/>
                <w:sz w:val="2"/>
                <w:szCs w:val="2"/>
              </w:rPr>
            </w:pPr>
            <w:r w:rsidRPr="00B67AB9">
              <w:rPr>
                <w:rFonts w:ascii="Arial" w:eastAsia="Arial" w:hAnsi="Arial" w:cs="Arial"/>
                <w:color w:val="000000"/>
              </w:rPr>
              <w:t>Publicação do Cham</w:t>
            </w:r>
            <w:r>
              <w:rPr>
                <w:rFonts w:ascii="Arial" w:eastAsia="Arial" w:hAnsi="Arial" w:cs="Arial"/>
                <w:color w:val="000000"/>
              </w:rPr>
              <w:t>amento Público,</w:t>
            </w:r>
            <w:r w:rsidRPr="008E06CF">
              <w:rPr>
                <w:rFonts w:ascii="Arial" w:eastAsia="Arial" w:hAnsi="Arial" w:cs="Arial"/>
              </w:rPr>
              <w:t xml:space="preserve"> art. </w:t>
            </w:r>
            <w:r w:rsidR="008E06CF" w:rsidRPr="008E06CF">
              <w:rPr>
                <w:rFonts w:ascii="Arial" w:eastAsia="Arial" w:hAnsi="Arial" w:cs="Arial"/>
              </w:rPr>
              <w:t>8º da Lei municipal nº 2.161/2010</w:t>
            </w:r>
          </w:p>
        </w:tc>
      </w:tr>
      <w:tr w:rsidR="00B446EE" w:rsidTr="00030EE4">
        <w:trPr>
          <w:trHeight w:val="309"/>
          <w:jc w:val="center"/>
        </w:trPr>
        <w:tc>
          <w:tcPr>
            <w:tcW w:w="5047" w:type="dxa"/>
            <w:vAlign w:val="center"/>
          </w:tcPr>
          <w:p w:rsidR="00B446EE" w:rsidRDefault="00B446EE" w:rsidP="00B5655E">
            <w:pPr>
              <w:spacing w:line="360" w:lineRule="auto"/>
              <w:ind w:left="60"/>
              <w:contextualSpacing/>
              <w:jc w:val="center"/>
              <w:rPr>
                <w:rFonts w:ascii="Arial" w:eastAsia="Arial" w:hAnsi="Arial" w:cs="Arial"/>
                <w:color w:val="000000"/>
              </w:rPr>
            </w:pPr>
            <w:r>
              <w:rPr>
                <w:rFonts w:ascii="Arial" w:eastAsia="Arial" w:hAnsi="Arial" w:cs="Arial"/>
                <w:color w:val="000000"/>
              </w:rPr>
              <w:t xml:space="preserve">Dia </w:t>
            </w:r>
            <w:r w:rsidR="008E06CF">
              <w:rPr>
                <w:rFonts w:ascii="Arial" w:eastAsia="Arial" w:hAnsi="Arial" w:cs="Arial"/>
                <w:color w:val="000000"/>
              </w:rPr>
              <w:t>0</w:t>
            </w:r>
            <w:r w:rsidR="00B5655E">
              <w:rPr>
                <w:rFonts w:ascii="Arial" w:eastAsia="Arial" w:hAnsi="Arial" w:cs="Arial"/>
                <w:color w:val="000000"/>
              </w:rPr>
              <w:t>7</w:t>
            </w:r>
            <w:r>
              <w:rPr>
                <w:rFonts w:ascii="Arial" w:eastAsia="Arial" w:hAnsi="Arial" w:cs="Arial"/>
                <w:color w:val="000000"/>
              </w:rPr>
              <w:t>/10/2022</w:t>
            </w:r>
            <w:r w:rsidR="00B5655E">
              <w:rPr>
                <w:rFonts w:ascii="Arial" w:eastAsia="Arial" w:hAnsi="Arial" w:cs="Arial"/>
                <w:color w:val="000000"/>
              </w:rPr>
              <w:t xml:space="preserve"> até às 14h</w:t>
            </w:r>
          </w:p>
        </w:tc>
        <w:tc>
          <w:tcPr>
            <w:tcW w:w="4743" w:type="dxa"/>
            <w:vAlign w:val="center"/>
          </w:tcPr>
          <w:p w:rsidR="00B446EE" w:rsidRPr="00B446EE" w:rsidRDefault="00B446EE" w:rsidP="009D3D64">
            <w:pPr>
              <w:spacing w:line="360" w:lineRule="auto"/>
              <w:contextualSpacing/>
              <w:jc w:val="center"/>
              <w:rPr>
                <w:rFonts w:ascii="Arial" w:eastAsia="Arial" w:hAnsi="Arial" w:cs="Arial"/>
                <w:color w:val="000000"/>
              </w:rPr>
            </w:pPr>
            <w:r w:rsidRPr="00B446EE">
              <w:rPr>
                <w:rFonts w:ascii="Arial" w:eastAsia="Arial" w:hAnsi="Arial" w:cs="Arial"/>
                <w:color w:val="000000"/>
              </w:rPr>
              <w:t>Recebimento dos Projetos/Propostas e da</w:t>
            </w:r>
          </w:p>
          <w:p w:rsidR="00B446EE" w:rsidRPr="00B67AB9" w:rsidRDefault="00B446EE" w:rsidP="009D3D64">
            <w:pPr>
              <w:spacing w:line="360" w:lineRule="auto"/>
              <w:contextualSpacing/>
              <w:jc w:val="center"/>
              <w:rPr>
                <w:rFonts w:ascii="Arial" w:eastAsia="Arial" w:hAnsi="Arial" w:cs="Arial"/>
                <w:color w:val="000000"/>
              </w:rPr>
            </w:pPr>
            <w:r w:rsidRPr="00B446EE">
              <w:rPr>
                <w:rFonts w:ascii="Arial" w:eastAsia="Arial" w:hAnsi="Arial" w:cs="Arial"/>
                <w:color w:val="000000"/>
              </w:rPr>
              <w:t>Declaração de atendi</w:t>
            </w:r>
            <w:r>
              <w:rPr>
                <w:rFonts w:ascii="Arial" w:eastAsia="Arial" w:hAnsi="Arial" w:cs="Arial"/>
                <w:color w:val="000000"/>
              </w:rPr>
              <w:t xml:space="preserve">mento aos requisitos do art. 33 </w:t>
            </w:r>
            <w:r w:rsidRPr="00B446EE">
              <w:rPr>
                <w:rFonts w:ascii="Arial" w:eastAsia="Arial" w:hAnsi="Arial" w:cs="Arial"/>
                <w:color w:val="000000"/>
              </w:rPr>
              <w:t>e art. 34 da Lei 13.019/14</w:t>
            </w:r>
          </w:p>
        </w:tc>
      </w:tr>
      <w:tr w:rsidR="00B446EE" w:rsidTr="00030EE4">
        <w:trPr>
          <w:trHeight w:val="309"/>
          <w:jc w:val="center"/>
        </w:trPr>
        <w:tc>
          <w:tcPr>
            <w:tcW w:w="5047" w:type="dxa"/>
            <w:vAlign w:val="center"/>
          </w:tcPr>
          <w:p w:rsidR="00B446EE" w:rsidRDefault="00B446EE" w:rsidP="008E06CF">
            <w:pPr>
              <w:spacing w:line="360" w:lineRule="auto"/>
              <w:ind w:left="60"/>
              <w:contextualSpacing/>
              <w:jc w:val="center"/>
              <w:rPr>
                <w:rFonts w:ascii="Arial" w:eastAsia="Arial" w:hAnsi="Arial" w:cs="Arial"/>
                <w:color w:val="000000"/>
              </w:rPr>
            </w:pPr>
            <w:r w:rsidRPr="00B446EE">
              <w:rPr>
                <w:rFonts w:ascii="Arial" w:eastAsia="Arial" w:hAnsi="Arial" w:cs="Arial"/>
                <w:color w:val="000000"/>
              </w:rPr>
              <w:t>Às</w:t>
            </w:r>
            <w:r>
              <w:rPr>
                <w:rFonts w:ascii="Arial" w:eastAsia="Arial" w:hAnsi="Arial" w:cs="Arial"/>
                <w:color w:val="000000"/>
              </w:rPr>
              <w:t xml:space="preserve"> 14h do dia </w:t>
            </w:r>
            <w:r w:rsidR="008E06CF">
              <w:rPr>
                <w:rFonts w:ascii="Arial" w:eastAsia="Arial" w:hAnsi="Arial" w:cs="Arial"/>
                <w:color w:val="000000"/>
              </w:rPr>
              <w:t>07</w:t>
            </w:r>
            <w:r>
              <w:rPr>
                <w:rFonts w:ascii="Arial" w:eastAsia="Arial" w:hAnsi="Arial" w:cs="Arial"/>
                <w:color w:val="000000"/>
              </w:rPr>
              <w:t>/10/2022, na sala do Departamento de Cultura, sito Praça Prof.º Maximiano Lambert, nº 100, “Bazar do Leão”, Centro, Cambuí.</w:t>
            </w:r>
          </w:p>
        </w:tc>
        <w:tc>
          <w:tcPr>
            <w:tcW w:w="4743" w:type="dxa"/>
            <w:vAlign w:val="center"/>
          </w:tcPr>
          <w:p w:rsidR="00B446EE" w:rsidRPr="00B446EE" w:rsidRDefault="00B446EE" w:rsidP="009D3D64">
            <w:pPr>
              <w:spacing w:line="360" w:lineRule="auto"/>
              <w:contextualSpacing/>
              <w:jc w:val="center"/>
              <w:rPr>
                <w:rFonts w:ascii="Arial" w:eastAsia="Arial" w:hAnsi="Arial" w:cs="Arial"/>
                <w:color w:val="000000"/>
              </w:rPr>
            </w:pPr>
            <w:r w:rsidRPr="00B446EE">
              <w:rPr>
                <w:rFonts w:ascii="Arial" w:eastAsia="Arial" w:hAnsi="Arial" w:cs="Arial"/>
                <w:color w:val="000000"/>
              </w:rPr>
              <w:t>Análise dos documentos e das Propostas e</w:t>
            </w:r>
          </w:p>
          <w:p w:rsidR="00B446EE" w:rsidRPr="00B446EE" w:rsidRDefault="00B446EE" w:rsidP="009D3D64">
            <w:pPr>
              <w:spacing w:line="360" w:lineRule="auto"/>
              <w:contextualSpacing/>
              <w:jc w:val="center"/>
              <w:rPr>
                <w:rFonts w:ascii="Arial" w:eastAsia="Arial" w:hAnsi="Arial" w:cs="Arial"/>
                <w:color w:val="000000"/>
              </w:rPr>
            </w:pPr>
            <w:r w:rsidRPr="00B446EE">
              <w:rPr>
                <w:rFonts w:ascii="Arial" w:eastAsia="Arial" w:hAnsi="Arial" w:cs="Arial"/>
                <w:color w:val="000000"/>
              </w:rPr>
              <w:t>Publicação da ATA DE JULGAMENTO</w:t>
            </w:r>
          </w:p>
          <w:p w:rsidR="00B446EE" w:rsidRDefault="00B5655E" w:rsidP="00B5655E">
            <w:pPr>
              <w:spacing w:line="360" w:lineRule="auto"/>
              <w:contextualSpacing/>
              <w:jc w:val="center"/>
              <w:rPr>
                <w:rFonts w:ascii="Arial" w:eastAsia="Arial" w:hAnsi="Arial" w:cs="Arial"/>
                <w:color w:val="000000"/>
              </w:rPr>
            </w:pPr>
            <w:proofErr w:type="gramStart"/>
            <w:r>
              <w:rPr>
                <w:rFonts w:ascii="Arial" w:eastAsia="Arial" w:hAnsi="Arial" w:cs="Arial"/>
                <w:color w:val="000000"/>
              </w:rPr>
              <w:t>pelo</w:t>
            </w:r>
            <w:proofErr w:type="gramEnd"/>
            <w:r>
              <w:rPr>
                <w:rFonts w:ascii="Arial" w:eastAsia="Arial" w:hAnsi="Arial" w:cs="Arial"/>
                <w:color w:val="000000"/>
              </w:rPr>
              <w:t xml:space="preserve"> COMPAC</w:t>
            </w:r>
            <w:r w:rsidR="00B446EE" w:rsidRPr="00B446EE">
              <w:rPr>
                <w:rFonts w:ascii="Arial" w:eastAsia="Arial" w:hAnsi="Arial" w:cs="Arial"/>
                <w:color w:val="000000"/>
              </w:rPr>
              <w:t xml:space="preserve">, no órgão oficial eletrônico de </w:t>
            </w:r>
            <w:r w:rsidR="00B446EE">
              <w:rPr>
                <w:rFonts w:ascii="Arial" w:eastAsia="Arial" w:hAnsi="Arial" w:cs="Arial"/>
                <w:color w:val="000000"/>
              </w:rPr>
              <w:t xml:space="preserve">publicação (AMM) e no site no Prédio da </w:t>
            </w:r>
            <w:r w:rsidR="00B446EE" w:rsidRPr="00B446EE">
              <w:rPr>
                <w:rFonts w:ascii="Arial" w:eastAsia="Arial" w:hAnsi="Arial" w:cs="Arial"/>
                <w:color w:val="000000"/>
              </w:rPr>
              <w:t>Prefeitura</w:t>
            </w:r>
            <w:r w:rsidRPr="00B446EE">
              <w:rPr>
                <w:rFonts w:ascii="Arial" w:eastAsia="Arial" w:hAnsi="Arial" w:cs="Arial"/>
                <w:color w:val="000000"/>
              </w:rPr>
              <w:t xml:space="preserve"> do RESULTADO DEFINITIVO</w:t>
            </w:r>
          </w:p>
          <w:p w:rsidR="00B5655E" w:rsidRPr="00B67AB9" w:rsidRDefault="00B5655E" w:rsidP="00B5655E">
            <w:pPr>
              <w:spacing w:line="360" w:lineRule="auto"/>
              <w:contextualSpacing/>
              <w:jc w:val="center"/>
              <w:rPr>
                <w:rFonts w:ascii="Arial" w:eastAsia="Arial" w:hAnsi="Arial" w:cs="Arial"/>
                <w:color w:val="000000"/>
              </w:rPr>
            </w:pPr>
          </w:p>
        </w:tc>
      </w:tr>
    </w:tbl>
    <w:p w:rsidR="00030EE4" w:rsidRDefault="00030EE4" w:rsidP="009D3D64">
      <w:pPr>
        <w:tabs>
          <w:tab w:val="left" w:pos="560"/>
        </w:tabs>
        <w:spacing w:line="360" w:lineRule="auto"/>
        <w:contextualSpacing/>
        <w:rPr>
          <w:rFonts w:ascii="Arial" w:eastAsia="Arial" w:hAnsi="Arial" w:cs="Arial"/>
          <w:b/>
          <w:color w:val="000000"/>
        </w:rPr>
      </w:pPr>
    </w:p>
    <w:p w:rsidR="00575736" w:rsidRPr="009D3D64" w:rsidRDefault="006331B1" w:rsidP="009D3D64">
      <w:pPr>
        <w:tabs>
          <w:tab w:val="left" w:pos="560"/>
        </w:tabs>
        <w:spacing w:line="360" w:lineRule="auto"/>
        <w:contextualSpacing/>
        <w:rPr>
          <w:color w:val="000000"/>
        </w:rPr>
      </w:pPr>
      <w:r w:rsidRPr="00030EE4">
        <w:rPr>
          <w:rFonts w:ascii="Arial" w:eastAsia="Arial" w:hAnsi="Arial" w:cs="Arial"/>
          <w:b/>
          <w:color w:val="000000"/>
        </w:rPr>
        <w:t>6.2.</w:t>
      </w:r>
      <w:r w:rsidRPr="00030EE4">
        <w:rPr>
          <w:color w:val="000000"/>
        </w:rPr>
        <w:tab/>
      </w:r>
      <w:r w:rsidRPr="00030EE4">
        <w:rPr>
          <w:rFonts w:ascii="Arial" w:eastAsia="Arial" w:hAnsi="Arial" w:cs="Arial"/>
          <w:b/>
          <w:color w:val="000000"/>
        </w:rPr>
        <w:t>ETAPA 1: PUBLICAÇÃO DO EDITAL DE CHAMAMENTO PÚBLICO.</w:t>
      </w:r>
    </w:p>
    <w:p w:rsidR="00575736" w:rsidRDefault="00575736" w:rsidP="009D3D64">
      <w:pPr>
        <w:spacing w:line="360" w:lineRule="auto"/>
        <w:contextualSpacing/>
        <w:rPr>
          <w:color w:val="000000"/>
          <w:sz w:val="20"/>
          <w:szCs w:val="20"/>
        </w:rPr>
      </w:pPr>
    </w:p>
    <w:p w:rsidR="00575736" w:rsidRDefault="006331B1" w:rsidP="009D3D64">
      <w:pPr>
        <w:spacing w:line="360" w:lineRule="auto"/>
        <w:contextualSpacing/>
        <w:jc w:val="both"/>
        <w:rPr>
          <w:rFonts w:ascii="Arial" w:eastAsia="Arial" w:hAnsi="Arial" w:cs="Arial"/>
          <w:color w:val="000000"/>
        </w:rPr>
      </w:pPr>
      <w:r>
        <w:rPr>
          <w:rFonts w:ascii="Arial" w:eastAsia="Arial" w:hAnsi="Arial" w:cs="Arial"/>
          <w:b/>
          <w:color w:val="000000"/>
        </w:rPr>
        <w:t>6.2.1.</w:t>
      </w:r>
      <w:r>
        <w:rPr>
          <w:rFonts w:ascii="Arial" w:eastAsia="Arial" w:hAnsi="Arial" w:cs="Arial"/>
          <w:color w:val="000000"/>
        </w:rPr>
        <w:t xml:space="preserve"> </w:t>
      </w:r>
      <w:bookmarkStart w:id="3" w:name="bookmark=id.3dy6vkm" w:colFirst="0" w:colLast="0"/>
      <w:bookmarkEnd w:id="3"/>
      <w:r w:rsidR="00030EE4" w:rsidRPr="00030EE4">
        <w:rPr>
          <w:rFonts w:ascii="Arial" w:eastAsia="Arial" w:hAnsi="Arial" w:cs="Arial"/>
          <w:color w:val="000000"/>
        </w:rPr>
        <w:t xml:space="preserve">O presente Edital será publicado em sua íntegra no diário oficial do Município (http://www.prefeituradecambui.mg.gov.br/) e poderá ser solicitado através do e-mail licitacoes@prefeituradecambui.mg.gov.br, e os avisos de edital serão no órgão eletrônico oficial de publicação do Município (Associação Mineira dos Municípios – AMM), a partir de </w:t>
      </w:r>
      <w:r w:rsidR="001A472D">
        <w:rPr>
          <w:rFonts w:ascii="Arial" w:eastAsia="Arial" w:hAnsi="Arial" w:cs="Arial"/>
          <w:color w:val="000000"/>
        </w:rPr>
        <w:t>03/10</w:t>
      </w:r>
      <w:r w:rsidR="00B5655E">
        <w:rPr>
          <w:rFonts w:ascii="Arial" w:eastAsia="Arial" w:hAnsi="Arial" w:cs="Arial"/>
          <w:color w:val="000000"/>
        </w:rPr>
        <w:t xml:space="preserve">/2022 até </w:t>
      </w:r>
      <w:r w:rsidR="00B5655E">
        <w:rPr>
          <w:rFonts w:ascii="Arial" w:eastAsia="Arial" w:hAnsi="Arial" w:cs="Arial"/>
          <w:color w:val="000000"/>
        </w:rPr>
        <w:lastRenderedPageBreak/>
        <w:t>07</w:t>
      </w:r>
      <w:r w:rsidR="00030EE4" w:rsidRPr="00030EE4">
        <w:rPr>
          <w:rFonts w:ascii="Arial" w:eastAsia="Arial" w:hAnsi="Arial" w:cs="Arial"/>
          <w:color w:val="000000"/>
        </w:rPr>
        <w:t>/10/2022, podendo ser encontrado também diretamente no Departamento de Cultura, situado na Praça Prof.º Maximiano Lambert, nº 100, das 08:00h às 12:00h e das 13:00h às 17:00h, em dias úteis.</w:t>
      </w:r>
    </w:p>
    <w:p w:rsidR="00B446EE" w:rsidRDefault="00B446EE" w:rsidP="009D3D64">
      <w:pPr>
        <w:spacing w:line="360" w:lineRule="auto"/>
        <w:contextualSpacing/>
        <w:jc w:val="both"/>
        <w:rPr>
          <w:rFonts w:ascii="Arial" w:eastAsia="Arial" w:hAnsi="Arial" w:cs="Arial"/>
          <w:color w:val="000000"/>
        </w:rPr>
      </w:pPr>
    </w:p>
    <w:p w:rsidR="00B446EE" w:rsidRDefault="00B446EE" w:rsidP="009D3D64">
      <w:pPr>
        <w:spacing w:line="360" w:lineRule="auto"/>
        <w:contextualSpacing/>
        <w:jc w:val="both"/>
        <w:rPr>
          <w:rFonts w:ascii="Arial" w:eastAsia="Arial" w:hAnsi="Arial" w:cs="Arial"/>
          <w:color w:val="000000"/>
        </w:rPr>
      </w:pPr>
    </w:p>
    <w:p w:rsidR="00030EE4" w:rsidRPr="00B446EE" w:rsidRDefault="00030EE4" w:rsidP="009D3D64">
      <w:pPr>
        <w:spacing w:line="360" w:lineRule="auto"/>
        <w:contextualSpacing/>
        <w:jc w:val="both"/>
        <w:rPr>
          <w:rFonts w:ascii="Arial" w:eastAsia="Arial" w:hAnsi="Arial" w:cs="Arial"/>
          <w:color w:val="000000"/>
        </w:rPr>
      </w:pPr>
    </w:p>
    <w:p w:rsidR="00575736" w:rsidRDefault="006331B1" w:rsidP="009D3D64">
      <w:pPr>
        <w:spacing w:line="360" w:lineRule="auto"/>
        <w:contextualSpacing/>
        <w:jc w:val="both"/>
        <w:rPr>
          <w:color w:val="000000"/>
          <w:sz w:val="20"/>
          <w:szCs w:val="20"/>
        </w:rPr>
      </w:pPr>
      <w:r>
        <w:rPr>
          <w:rFonts w:ascii="Arial" w:eastAsia="Arial" w:hAnsi="Arial" w:cs="Arial"/>
          <w:b/>
          <w:color w:val="000000"/>
        </w:rPr>
        <w:t>6.3. ETAPA 2: APRESENTAÇÃO DAS PROPOSTAS/PROJETOS/PLANO DE TRABALHO PELA(S)</w:t>
      </w:r>
      <w:r w:rsidR="00B446EE">
        <w:rPr>
          <w:color w:val="000000"/>
          <w:sz w:val="20"/>
          <w:szCs w:val="20"/>
        </w:rPr>
        <w:t xml:space="preserve"> </w:t>
      </w:r>
      <w:r w:rsidR="009D3D64">
        <w:rPr>
          <w:rFonts w:ascii="Arial" w:eastAsia="Arial" w:hAnsi="Arial" w:cs="Arial"/>
          <w:b/>
          <w:color w:val="000000"/>
        </w:rPr>
        <w:t>PROPONENTES</w:t>
      </w:r>
    </w:p>
    <w:p w:rsidR="00575736" w:rsidRDefault="00575736" w:rsidP="009D3D64">
      <w:pPr>
        <w:spacing w:line="360" w:lineRule="auto"/>
        <w:contextualSpacing/>
        <w:rPr>
          <w:color w:val="000000"/>
          <w:sz w:val="20"/>
          <w:szCs w:val="20"/>
        </w:rPr>
      </w:pPr>
    </w:p>
    <w:p w:rsidR="00575736" w:rsidRPr="00B5655E" w:rsidRDefault="006331B1" w:rsidP="009D3D64">
      <w:pPr>
        <w:spacing w:line="360" w:lineRule="auto"/>
        <w:contextualSpacing/>
        <w:jc w:val="both"/>
        <w:rPr>
          <w:b/>
          <w:sz w:val="20"/>
          <w:szCs w:val="20"/>
        </w:rPr>
      </w:pPr>
      <w:r>
        <w:rPr>
          <w:rFonts w:ascii="Arial" w:eastAsia="Arial" w:hAnsi="Arial" w:cs="Arial"/>
          <w:b/>
          <w:color w:val="000000"/>
        </w:rPr>
        <w:t>6.3.1.</w:t>
      </w:r>
      <w:r>
        <w:rPr>
          <w:rFonts w:ascii="Arial" w:eastAsia="Arial" w:hAnsi="Arial" w:cs="Arial"/>
          <w:color w:val="000000"/>
        </w:rPr>
        <w:t xml:space="preserve"> Os Propostas/Projetos/Plano de Trabalho e as declarações exigidas por este edital serão apresentados </w:t>
      </w:r>
      <w:r w:rsidR="00030EE4">
        <w:rPr>
          <w:rFonts w:ascii="Arial" w:eastAsia="Arial" w:hAnsi="Arial" w:cs="Arial"/>
          <w:color w:val="000000"/>
        </w:rPr>
        <w:t>pelos proponentes</w:t>
      </w:r>
      <w:r>
        <w:rPr>
          <w:rFonts w:ascii="Arial" w:eastAsia="Arial" w:hAnsi="Arial" w:cs="Arial"/>
          <w:color w:val="000000"/>
        </w:rPr>
        <w:t xml:space="preserve"> e </w:t>
      </w:r>
      <w:r>
        <w:rPr>
          <w:rFonts w:ascii="Arial" w:eastAsia="Arial" w:hAnsi="Arial" w:cs="Arial"/>
          <w:b/>
          <w:color w:val="000000"/>
          <w:u w:val="single"/>
        </w:rPr>
        <w:t>deverão ser protocolados em envelope lacrado, a serem protocoladas no Setor de Protocolo</w:t>
      </w:r>
      <w:r>
        <w:rPr>
          <w:rFonts w:ascii="Arial" w:eastAsia="Arial" w:hAnsi="Arial" w:cs="Arial"/>
          <w:color w:val="000000"/>
        </w:rPr>
        <w:t xml:space="preserve">, no </w:t>
      </w:r>
      <w:r w:rsidR="00030EE4">
        <w:rPr>
          <w:rFonts w:ascii="Arial" w:eastAsia="Arial" w:hAnsi="Arial" w:cs="Arial"/>
          <w:color w:val="000000"/>
        </w:rPr>
        <w:t>Paço Municipal</w:t>
      </w:r>
      <w:r>
        <w:rPr>
          <w:rFonts w:ascii="Arial" w:eastAsia="Arial" w:hAnsi="Arial" w:cs="Arial"/>
          <w:color w:val="000000"/>
        </w:rPr>
        <w:t xml:space="preserve">, </w:t>
      </w:r>
      <w:r w:rsidR="00030EE4">
        <w:rPr>
          <w:rFonts w:ascii="Arial" w:eastAsia="Arial" w:hAnsi="Arial" w:cs="Arial"/>
          <w:color w:val="000000"/>
        </w:rPr>
        <w:t>na Praça Cel. Justiniano, nº 164, Centro, CAMBUÍ/MG</w:t>
      </w:r>
      <w:r w:rsidRPr="00B5655E">
        <w:rPr>
          <w:rFonts w:ascii="Arial" w:eastAsia="Arial" w:hAnsi="Arial" w:cs="Arial"/>
          <w:b/>
        </w:rPr>
        <w:t xml:space="preserve">, </w:t>
      </w:r>
      <w:r w:rsidRPr="00B5655E">
        <w:rPr>
          <w:rFonts w:ascii="Arial" w:eastAsia="Arial" w:hAnsi="Arial" w:cs="Arial"/>
          <w:b/>
          <w:u w:val="single"/>
        </w:rPr>
        <w:t xml:space="preserve">impreterivelmente, até às </w:t>
      </w:r>
      <w:r w:rsidR="00B5655E" w:rsidRPr="00B5655E">
        <w:rPr>
          <w:rFonts w:ascii="Arial" w:eastAsia="Arial" w:hAnsi="Arial" w:cs="Arial"/>
          <w:b/>
          <w:u w:val="single"/>
        </w:rPr>
        <w:t>14</w:t>
      </w:r>
      <w:r w:rsidRPr="00B5655E">
        <w:rPr>
          <w:rFonts w:ascii="Arial" w:eastAsia="Arial" w:hAnsi="Arial" w:cs="Arial"/>
          <w:b/>
          <w:u w:val="single"/>
        </w:rPr>
        <w:t xml:space="preserve">:00h, do dia </w:t>
      </w:r>
      <w:r w:rsidR="00B5655E" w:rsidRPr="00B5655E">
        <w:rPr>
          <w:rFonts w:ascii="Arial" w:eastAsia="Arial" w:hAnsi="Arial" w:cs="Arial"/>
          <w:b/>
          <w:u w:val="single"/>
        </w:rPr>
        <w:t>07</w:t>
      </w:r>
      <w:r w:rsidRPr="00B5655E">
        <w:rPr>
          <w:rFonts w:ascii="Arial" w:eastAsia="Arial" w:hAnsi="Arial" w:cs="Arial"/>
          <w:b/>
          <w:u w:val="single"/>
        </w:rPr>
        <w:t xml:space="preserve"> de </w:t>
      </w:r>
      <w:r w:rsidR="00030EE4" w:rsidRPr="00B5655E">
        <w:rPr>
          <w:rFonts w:ascii="Arial" w:eastAsia="Arial" w:hAnsi="Arial" w:cs="Arial"/>
          <w:b/>
          <w:u w:val="single"/>
        </w:rPr>
        <w:t>outubro</w:t>
      </w:r>
      <w:r w:rsidRPr="00B5655E">
        <w:rPr>
          <w:rFonts w:ascii="Arial" w:eastAsia="Arial" w:hAnsi="Arial" w:cs="Arial"/>
          <w:b/>
          <w:u w:val="single"/>
        </w:rPr>
        <w:t xml:space="preserve"> de 2022</w:t>
      </w:r>
      <w:r w:rsidRPr="00B5655E">
        <w:rPr>
          <w:rFonts w:ascii="Arial" w:eastAsia="Arial" w:hAnsi="Arial" w:cs="Arial"/>
          <w:b/>
        </w:rPr>
        <w:t>.</w:t>
      </w:r>
    </w:p>
    <w:p w:rsidR="00575736" w:rsidRDefault="00575736" w:rsidP="009D3D64">
      <w:pPr>
        <w:spacing w:line="360" w:lineRule="auto"/>
        <w:contextualSpacing/>
        <w:rPr>
          <w:color w:val="000000"/>
          <w:sz w:val="20"/>
          <w:szCs w:val="20"/>
        </w:rPr>
      </w:pPr>
    </w:p>
    <w:p w:rsidR="00575736" w:rsidRDefault="006331B1" w:rsidP="009D3D64">
      <w:pPr>
        <w:spacing w:line="360" w:lineRule="auto"/>
        <w:contextualSpacing/>
        <w:jc w:val="both"/>
        <w:rPr>
          <w:color w:val="000000"/>
          <w:sz w:val="20"/>
          <w:szCs w:val="20"/>
        </w:rPr>
      </w:pPr>
      <w:r>
        <w:rPr>
          <w:rFonts w:ascii="Arial" w:eastAsia="Arial" w:hAnsi="Arial" w:cs="Arial"/>
          <w:b/>
          <w:color w:val="000000"/>
        </w:rPr>
        <w:t>6.3.2</w:t>
      </w:r>
      <w:r>
        <w:rPr>
          <w:rFonts w:ascii="Arial" w:eastAsia="Arial" w:hAnsi="Arial" w:cs="Arial"/>
          <w:color w:val="000000"/>
        </w:rPr>
        <w:t>. Após o prazo limite para apresentação das propostas, nenhuma outra será recebida, assim como não serão aceitos adendos ou esclarecimentos.</w:t>
      </w:r>
    </w:p>
    <w:p w:rsidR="00575736" w:rsidRDefault="00575736" w:rsidP="009D3D64">
      <w:pPr>
        <w:spacing w:line="360" w:lineRule="auto"/>
        <w:contextualSpacing/>
        <w:rPr>
          <w:color w:val="000000"/>
          <w:sz w:val="20"/>
          <w:szCs w:val="20"/>
        </w:rPr>
      </w:pPr>
    </w:p>
    <w:p w:rsidR="00F7473B" w:rsidRPr="00DB40F2" w:rsidRDefault="006331B1" w:rsidP="00DB40F2">
      <w:pPr>
        <w:spacing w:line="360" w:lineRule="auto"/>
        <w:contextualSpacing/>
        <w:jc w:val="both"/>
        <w:rPr>
          <w:rFonts w:ascii="Arial" w:eastAsia="Arial" w:hAnsi="Arial" w:cs="Arial"/>
          <w:color w:val="000000"/>
        </w:rPr>
      </w:pPr>
      <w:r>
        <w:rPr>
          <w:rFonts w:ascii="Arial" w:eastAsia="Arial" w:hAnsi="Arial" w:cs="Arial"/>
          <w:b/>
          <w:color w:val="000000"/>
        </w:rPr>
        <w:t xml:space="preserve">6.3.3. </w:t>
      </w:r>
      <w:r>
        <w:rPr>
          <w:rFonts w:ascii="Arial" w:eastAsia="Arial" w:hAnsi="Arial" w:cs="Arial"/>
          <w:b/>
          <w:color w:val="000000"/>
          <w:u w:val="single"/>
        </w:rPr>
        <w:t xml:space="preserve">Cada </w:t>
      </w:r>
      <w:r w:rsidR="00030EE4">
        <w:rPr>
          <w:rFonts w:ascii="Arial" w:eastAsia="Arial" w:hAnsi="Arial" w:cs="Arial"/>
          <w:b/>
          <w:color w:val="000000"/>
          <w:u w:val="single"/>
        </w:rPr>
        <w:t>proponente</w:t>
      </w:r>
      <w:r>
        <w:rPr>
          <w:rFonts w:ascii="Arial" w:eastAsia="Arial" w:hAnsi="Arial" w:cs="Arial"/>
          <w:b/>
          <w:color w:val="000000"/>
          <w:u w:val="single"/>
        </w:rPr>
        <w:t xml:space="preserve"> poderá apresentar apenas 01 (uma) proposta</w:t>
      </w:r>
      <w:r>
        <w:rPr>
          <w:rFonts w:ascii="Arial" w:eastAsia="Arial" w:hAnsi="Arial" w:cs="Arial"/>
          <w:color w:val="000000"/>
        </w:rPr>
        <w:t xml:space="preserve"> e deverá ter todas as folhas rubricadas e numeradas sequencialmente e, ao final, ser assinada pelo representante legal </w:t>
      </w:r>
      <w:r w:rsidR="00AE1D2A">
        <w:rPr>
          <w:rFonts w:ascii="Arial" w:eastAsia="Arial" w:hAnsi="Arial" w:cs="Arial"/>
          <w:color w:val="000000"/>
        </w:rPr>
        <w:t>da</w:t>
      </w:r>
      <w:r>
        <w:rPr>
          <w:rFonts w:ascii="Arial" w:eastAsia="Arial" w:hAnsi="Arial" w:cs="Arial"/>
          <w:color w:val="000000"/>
        </w:rPr>
        <w:t xml:space="preserve"> proponente, além disso deverá ser entregue em envelope lacrado constando expressamente na parte externa as seguintes informações:</w:t>
      </w:r>
    </w:p>
    <w:p w:rsidR="00575736" w:rsidRDefault="006331B1" w:rsidP="009D3D64">
      <w:pPr>
        <w:spacing w:line="360" w:lineRule="auto"/>
        <w:contextualSpacing/>
        <w:rPr>
          <w:color w:val="000000"/>
          <w:sz w:val="20"/>
          <w:szCs w:val="20"/>
        </w:rPr>
      </w:pPr>
      <w:r>
        <w:rPr>
          <w:noProof/>
        </w:rPr>
        <mc:AlternateContent>
          <mc:Choice Requires="wps">
            <w:drawing>
              <wp:anchor distT="0" distB="0" distL="0" distR="0" simplePos="0" relativeHeight="251665408" behindDoc="1" locked="0" layoutInCell="1" hidden="0" allowOverlap="1" wp14:anchorId="078D0448" wp14:editId="47E9E904">
                <wp:simplePos x="0" y="0"/>
                <wp:positionH relativeFrom="column">
                  <wp:posOffset>6108700</wp:posOffset>
                </wp:positionH>
                <wp:positionV relativeFrom="paragraph">
                  <wp:posOffset>228600</wp:posOffset>
                </wp:positionV>
                <wp:extent cx="0" cy="4680000"/>
                <wp:effectExtent l="0" t="0" r="19050" b="25400"/>
                <wp:wrapNone/>
                <wp:docPr id="614" name="Conector de seta reta 614"/>
                <wp:cNvGraphicFramePr/>
                <a:graphic xmlns:a="http://schemas.openxmlformats.org/drawingml/2006/main">
                  <a:graphicData uri="http://schemas.microsoft.com/office/word/2010/wordprocessingShape">
                    <wps:wsp>
                      <wps:cNvCnPr/>
                      <wps:spPr>
                        <a:xfrm>
                          <a:off x="0" y="0"/>
                          <a:ext cx="0" cy="4680000"/>
                        </a:xfrm>
                        <a:prstGeom prst="straightConnector1">
                          <a:avLst/>
                        </a:prstGeom>
                        <a:solidFill>
                          <a:srgbClr val="FFFFFF"/>
                        </a:solidFill>
                        <a:ln w="12175" cap="flat" cmpd="sng">
                          <a:solidFill>
                            <a:srgbClr val="000000"/>
                          </a:solidFill>
                          <a:prstDash val="solid"/>
                          <a:miter lim="800000"/>
                          <a:headEnd type="none" w="med" len="med"/>
                          <a:tailEnd type="none" w="med" len="med"/>
                        </a:ln>
                      </wps:spPr>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00340BDC" id="_x0000_t32" coordsize="21600,21600" o:spt="32" o:oned="t" path="m,l21600,21600e" filled="f">
                <v:path arrowok="t" fillok="f" o:connecttype="none"/>
                <o:lock v:ext="edit" shapetype="t"/>
              </v:shapetype>
              <v:shape id="Conector de seta reta 614" o:spid="_x0000_s1026" type="#_x0000_t32" style="position:absolute;margin-left:481pt;margin-top:18pt;width:0;height:368.5pt;z-index:-251651072;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" filled="t" strokeweight=".33819mm">
                <v:stroke joinstyle="miter"/>
              </v:shape>
            </w:pict>
          </mc:Fallback>
        </mc:AlternateContent>
      </w:r>
      <w:r>
        <w:rPr>
          <w:noProof/>
        </w:rPr>
        <mc:AlternateContent>
          <mc:Choice Requires="wps">
            <w:drawing>
              <wp:anchor distT="0" distB="0" distL="0" distR="0" simplePos="0" relativeHeight="251666432" behindDoc="1" locked="0" layoutInCell="1" hidden="0" allowOverlap="1" wp14:anchorId="739D1465" wp14:editId="6C244DA4">
                <wp:simplePos x="0" y="0"/>
                <wp:positionH relativeFrom="column">
                  <wp:posOffset>76200</wp:posOffset>
                </wp:positionH>
                <wp:positionV relativeFrom="paragraph">
                  <wp:posOffset>228600</wp:posOffset>
                </wp:positionV>
                <wp:extent cx="0" cy="12700"/>
                <wp:effectExtent l="0" t="0" r="0" b="0"/>
                <wp:wrapNone/>
                <wp:docPr id="615" name="Conector de seta reta 615"/>
                <wp:cNvGraphicFramePr/>
                <a:graphic xmlns:a="http://schemas.openxmlformats.org/drawingml/2006/main">
                  <a:graphicData uri="http://schemas.microsoft.com/office/word/2010/wordprocessingShape">
                    <wps:wsp>
                      <wps:cNvCnPr/>
                      <wps:spPr>
                        <a:xfrm>
                          <a:off x="2324670" y="3777619"/>
                          <a:ext cx="6042660" cy="4763"/>
                        </a:xfrm>
                        <a:prstGeom prst="straightConnector1">
                          <a:avLst/>
                        </a:prstGeom>
                        <a:solidFill>
                          <a:srgbClr val="FFFFFF"/>
                        </a:solidFill>
                        <a:ln w="12175" cap="flat" cmpd="sng">
                          <a:solidFill>
                            <a:srgbClr val="000000"/>
                          </a:solidFill>
                          <a:prstDash val="solid"/>
                          <a:miter lim="800000"/>
                          <a:headEnd type="none" w="med" len="med"/>
                          <a:tailEnd type="none" w="med" len="med"/>
                        </a:ln>
                      </wps:spPr>
                      <wps:bodyPr/>
                    </wps:wsp>
                  </a:graphicData>
                </a:graphic>
              </wp:anchor>
            </w:drawing>
          </mc:Choice>
          <mc:Fallback xmlns:cx="http://schemas.microsoft.com/office/drawing/2014/chartex" xmlns:cx1="http://schemas.microsoft.com/office/drawing/2015/9/8/chartex" xmlns:w16se="http://schemas.microsoft.com/office/word/2015/wordml/symex"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76200</wp:posOffset>
                </wp:positionH>
                <wp:positionV relativeFrom="paragraph">
                  <wp:posOffset>228600</wp:posOffset>
                </wp:positionV>
                <wp:extent cx="0" cy="12700"/>
                <wp:effectExtent b="0" l="0" r="0" t="0"/>
                <wp:wrapNone/>
                <wp:docPr id="615" name="image319.png"/>
                <a:graphic>
                  <a:graphicData uri="http://schemas.openxmlformats.org/drawingml/2006/picture">
                    <pic:pic>
                      <pic:nvPicPr>
                        <pic:cNvPr id="0" name="image319.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r w:rsidR="009D3D64">
        <w:rPr>
          <w:noProof/>
        </w:rPr>
        <mc:AlternateContent>
          <mc:Choice Requires="wps">
            <w:drawing>
              <wp:anchor distT="0" distB="0" distL="0" distR="0" simplePos="0" relativeHeight="251667456" behindDoc="1" locked="0" layoutInCell="1" hidden="0" allowOverlap="1" wp14:anchorId="47C37C99" wp14:editId="318FC257">
                <wp:simplePos x="0" y="0"/>
                <wp:positionH relativeFrom="column">
                  <wp:posOffset>76200</wp:posOffset>
                </wp:positionH>
                <wp:positionV relativeFrom="paragraph">
                  <wp:posOffset>228600</wp:posOffset>
                </wp:positionV>
                <wp:extent cx="0" cy="4680000"/>
                <wp:effectExtent l="0" t="0" r="19050" b="25400"/>
                <wp:wrapNone/>
                <wp:docPr id="596" name="Conector de seta reta 596"/>
                <wp:cNvGraphicFramePr/>
                <a:graphic xmlns:a="http://schemas.openxmlformats.org/drawingml/2006/main">
                  <a:graphicData uri="http://schemas.microsoft.com/office/word/2010/wordprocessingShape">
                    <wps:wsp>
                      <wps:cNvCnPr/>
                      <wps:spPr>
                        <a:xfrm>
                          <a:off x="0" y="0"/>
                          <a:ext cx="0" cy="4680000"/>
                        </a:xfrm>
                        <a:prstGeom prst="straightConnector1">
                          <a:avLst/>
                        </a:prstGeom>
                        <a:solidFill>
                          <a:srgbClr val="FFFFFF"/>
                        </a:solidFill>
                        <a:ln w="12175" cap="flat" cmpd="sng">
                          <a:solidFill>
                            <a:srgbClr val="000000"/>
                          </a:solidFill>
                          <a:prstDash val="solid"/>
                          <a:miter lim="800000"/>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727D7DBE" id="Conector de seta reta 596" o:spid="_x0000_s1026" type="#_x0000_t32" style="position:absolute;margin-left:6pt;margin-top:18pt;width:0;height:368.5pt;z-index:-2516490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" filled="t" strokeweight=".33819mm">
                <v:stroke joinstyle="miter"/>
              </v:shape>
            </w:pict>
          </mc:Fallback>
        </mc:AlternateContent>
      </w:r>
    </w:p>
    <w:p w:rsidR="00575736" w:rsidRDefault="00575736" w:rsidP="009D3D64">
      <w:pPr>
        <w:spacing w:line="360" w:lineRule="auto"/>
        <w:contextualSpacing/>
        <w:rPr>
          <w:color w:val="000000"/>
          <w:sz w:val="20"/>
          <w:szCs w:val="20"/>
        </w:rPr>
      </w:pPr>
    </w:p>
    <w:p w:rsidR="00575736" w:rsidRDefault="00575736" w:rsidP="009D3D64">
      <w:pPr>
        <w:spacing w:line="360" w:lineRule="auto"/>
        <w:contextualSpacing/>
        <w:rPr>
          <w:color w:val="000000"/>
          <w:sz w:val="20"/>
          <w:szCs w:val="20"/>
        </w:rPr>
      </w:pPr>
    </w:p>
    <w:p w:rsidR="00575736" w:rsidRDefault="006331B1" w:rsidP="009D3D64">
      <w:pPr>
        <w:numPr>
          <w:ilvl w:val="0"/>
          <w:numId w:val="44"/>
        </w:numPr>
        <w:tabs>
          <w:tab w:val="left" w:pos="2238"/>
        </w:tabs>
        <w:spacing w:line="360" w:lineRule="auto"/>
        <w:ind w:left="1985" w:right="1280" w:firstLine="13"/>
        <w:contextualSpacing/>
        <w:rPr>
          <w:rFonts w:ascii="Arial" w:eastAsia="Arial" w:hAnsi="Arial" w:cs="Arial"/>
          <w:color w:val="000000"/>
        </w:rPr>
      </w:pPr>
      <w:r>
        <w:rPr>
          <w:rFonts w:ascii="Arial" w:eastAsia="Arial" w:hAnsi="Arial" w:cs="Arial"/>
          <w:color w:val="000000"/>
        </w:rPr>
        <w:t xml:space="preserve">SECRETARIA MUNICIPAL DE GOVERNO E CULTURA </w:t>
      </w:r>
      <w:r w:rsidR="0065202B">
        <w:rPr>
          <w:rFonts w:ascii="Arial" w:eastAsia="Arial" w:hAnsi="Arial" w:cs="Arial"/>
          <w:color w:val="000000"/>
        </w:rPr>
        <w:t>COMPAC</w:t>
      </w:r>
      <w:r>
        <w:rPr>
          <w:rFonts w:ascii="Arial" w:eastAsia="Arial" w:hAnsi="Arial" w:cs="Arial"/>
          <w:color w:val="000000"/>
        </w:rPr>
        <w:t xml:space="preserve"> DO EDITAL CHAMAMENTO PÚBLICO Nº 006/2022</w:t>
      </w:r>
    </w:p>
    <w:p w:rsidR="00575736" w:rsidRDefault="00575736" w:rsidP="009D3D64">
      <w:pPr>
        <w:spacing w:line="360" w:lineRule="auto"/>
        <w:contextualSpacing/>
        <w:rPr>
          <w:color w:val="000000"/>
          <w:sz w:val="20"/>
          <w:szCs w:val="20"/>
        </w:rPr>
      </w:pPr>
    </w:p>
    <w:p w:rsidR="00575736" w:rsidRDefault="006331B1" w:rsidP="009D3D64">
      <w:pPr>
        <w:spacing w:line="360" w:lineRule="auto"/>
        <w:ind w:left="240" w:right="4500"/>
        <w:contextualSpacing/>
        <w:rPr>
          <w:color w:val="000000"/>
          <w:sz w:val="20"/>
          <w:szCs w:val="20"/>
        </w:rPr>
      </w:pPr>
      <w:r>
        <w:rPr>
          <w:rFonts w:ascii="Arial" w:eastAsia="Arial" w:hAnsi="Arial" w:cs="Arial"/>
          <w:color w:val="000000"/>
        </w:rPr>
        <w:t>TIPO DE AÇÃO PROPOSTA – PROJETO CULTURAL Denominação da Instituição:</w:t>
      </w:r>
    </w:p>
    <w:p w:rsidR="00575736" w:rsidRDefault="00575736" w:rsidP="009D3D64">
      <w:pPr>
        <w:spacing w:line="360" w:lineRule="auto"/>
        <w:contextualSpacing/>
        <w:rPr>
          <w:color w:val="000000"/>
          <w:sz w:val="20"/>
          <w:szCs w:val="20"/>
        </w:rPr>
      </w:pPr>
    </w:p>
    <w:p w:rsidR="00575736" w:rsidRDefault="006331B1" w:rsidP="009D3D64">
      <w:pPr>
        <w:spacing w:line="360" w:lineRule="auto"/>
        <w:ind w:left="240"/>
        <w:contextualSpacing/>
        <w:rPr>
          <w:color w:val="000000"/>
          <w:sz w:val="20"/>
          <w:szCs w:val="20"/>
        </w:rPr>
      </w:pPr>
      <w:r>
        <w:rPr>
          <w:rFonts w:ascii="Arial" w:eastAsia="Arial" w:hAnsi="Arial" w:cs="Arial"/>
          <w:color w:val="000000"/>
        </w:rPr>
        <w:t>CNPJ:</w:t>
      </w:r>
    </w:p>
    <w:p w:rsidR="00575736" w:rsidRDefault="00575736" w:rsidP="009D3D64">
      <w:pPr>
        <w:spacing w:line="360" w:lineRule="auto"/>
        <w:contextualSpacing/>
        <w:rPr>
          <w:color w:val="000000"/>
          <w:sz w:val="20"/>
          <w:szCs w:val="20"/>
        </w:rPr>
      </w:pPr>
    </w:p>
    <w:p w:rsidR="00575736" w:rsidRDefault="006331B1" w:rsidP="009D3D64">
      <w:pPr>
        <w:tabs>
          <w:tab w:val="left" w:pos="5360"/>
          <w:tab w:val="left" w:pos="7260"/>
        </w:tabs>
        <w:spacing w:line="360" w:lineRule="auto"/>
        <w:ind w:left="240"/>
        <w:contextualSpacing/>
        <w:rPr>
          <w:color w:val="000000"/>
          <w:sz w:val="20"/>
          <w:szCs w:val="20"/>
        </w:rPr>
      </w:pPr>
      <w:r>
        <w:rPr>
          <w:rFonts w:ascii="Arial" w:eastAsia="Arial" w:hAnsi="Arial" w:cs="Arial"/>
          <w:color w:val="000000"/>
        </w:rPr>
        <w:t>Nome do Presidente:</w:t>
      </w:r>
      <w:r>
        <w:rPr>
          <w:color w:val="000000"/>
          <w:sz w:val="20"/>
          <w:szCs w:val="20"/>
        </w:rPr>
        <w:tab/>
      </w:r>
      <w:r>
        <w:rPr>
          <w:rFonts w:ascii="Arial" w:eastAsia="Arial" w:hAnsi="Arial" w:cs="Arial"/>
          <w:color w:val="000000"/>
        </w:rPr>
        <w:t>CPF:</w:t>
      </w:r>
      <w:r>
        <w:rPr>
          <w:color w:val="000000"/>
          <w:sz w:val="20"/>
          <w:szCs w:val="20"/>
        </w:rPr>
        <w:tab/>
      </w:r>
      <w:r>
        <w:rPr>
          <w:rFonts w:ascii="Arial" w:eastAsia="Arial" w:hAnsi="Arial" w:cs="Arial"/>
          <w:color w:val="000000"/>
        </w:rPr>
        <w:t>RG:</w:t>
      </w:r>
    </w:p>
    <w:p w:rsidR="00575736" w:rsidRDefault="00575736" w:rsidP="009D3D64">
      <w:pPr>
        <w:spacing w:line="360" w:lineRule="auto"/>
        <w:contextualSpacing/>
        <w:rPr>
          <w:color w:val="000000"/>
          <w:sz w:val="20"/>
          <w:szCs w:val="20"/>
        </w:rPr>
      </w:pPr>
    </w:p>
    <w:p w:rsidR="00575736" w:rsidRDefault="006331B1" w:rsidP="009D3D64">
      <w:pPr>
        <w:spacing w:line="360" w:lineRule="auto"/>
        <w:ind w:left="240"/>
        <w:contextualSpacing/>
        <w:rPr>
          <w:color w:val="000000"/>
          <w:sz w:val="20"/>
          <w:szCs w:val="20"/>
        </w:rPr>
      </w:pPr>
      <w:r>
        <w:rPr>
          <w:rFonts w:ascii="Arial" w:eastAsia="Arial" w:hAnsi="Arial" w:cs="Arial"/>
          <w:color w:val="000000"/>
        </w:rPr>
        <w:t>Dados da Conta Bancária:</w:t>
      </w:r>
    </w:p>
    <w:p w:rsidR="00575736" w:rsidRDefault="00575736" w:rsidP="009D3D64">
      <w:pPr>
        <w:spacing w:line="360" w:lineRule="auto"/>
        <w:contextualSpacing/>
        <w:rPr>
          <w:color w:val="000000"/>
          <w:sz w:val="20"/>
          <w:szCs w:val="20"/>
        </w:rPr>
      </w:pPr>
    </w:p>
    <w:p w:rsidR="00575736" w:rsidRDefault="006331B1" w:rsidP="009D3D64">
      <w:pPr>
        <w:spacing w:line="360" w:lineRule="auto"/>
        <w:ind w:left="240"/>
        <w:contextualSpacing/>
        <w:rPr>
          <w:color w:val="000000"/>
          <w:sz w:val="20"/>
          <w:szCs w:val="20"/>
        </w:rPr>
      </w:pPr>
      <w:r>
        <w:rPr>
          <w:rFonts w:ascii="Arial" w:eastAsia="Arial" w:hAnsi="Arial" w:cs="Arial"/>
          <w:color w:val="000000"/>
        </w:rPr>
        <w:t>Endereço da Instituição:</w:t>
      </w:r>
    </w:p>
    <w:p w:rsidR="00575736" w:rsidRDefault="00575736" w:rsidP="009D3D64">
      <w:pPr>
        <w:spacing w:line="360" w:lineRule="auto"/>
        <w:contextualSpacing/>
        <w:rPr>
          <w:color w:val="000000"/>
          <w:sz w:val="20"/>
          <w:szCs w:val="20"/>
        </w:rPr>
      </w:pPr>
    </w:p>
    <w:p w:rsidR="00575736" w:rsidRDefault="006331B1" w:rsidP="009D3D64">
      <w:pPr>
        <w:spacing w:line="360" w:lineRule="auto"/>
        <w:ind w:left="240"/>
        <w:contextualSpacing/>
        <w:rPr>
          <w:color w:val="000000"/>
          <w:sz w:val="20"/>
          <w:szCs w:val="20"/>
        </w:rPr>
      </w:pPr>
      <w:r>
        <w:rPr>
          <w:rFonts w:ascii="Arial" w:eastAsia="Arial" w:hAnsi="Arial" w:cs="Arial"/>
          <w:color w:val="000000"/>
        </w:rPr>
        <w:lastRenderedPageBreak/>
        <w:t>Tel</w:t>
      </w:r>
      <w:r w:rsidR="009036F8">
        <w:rPr>
          <w:rFonts w:ascii="Arial" w:eastAsia="Arial" w:hAnsi="Arial" w:cs="Arial"/>
          <w:color w:val="000000"/>
        </w:rPr>
        <w:t>.</w:t>
      </w:r>
      <w:r>
        <w:rPr>
          <w:rFonts w:ascii="Arial" w:eastAsia="Arial" w:hAnsi="Arial" w:cs="Arial"/>
          <w:color w:val="000000"/>
        </w:rPr>
        <w:t xml:space="preserve"> da Instituição:</w:t>
      </w:r>
    </w:p>
    <w:p w:rsidR="00575736" w:rsidRDefault="00575736" w:rsidP="009D3D64">
      <w:pPr>
        <w:spacing w:line="360" w:lineRule="auto"/>
        <w:contextualSpacing/>
        <w:rPr>
          <w:color w:val="000000"/>
          <w:sz w:val="20"/>
          <w:szCs w:val="20"/>
        </w:rPr>
      </w:pPr>
    </w:p>
    <w:p w:rsidR="00575736" w:rsidRDefault="006331B1" w:rsidP="009D3D64">
      <w:pPr>
        <w:spacing w:line="360" w:lineRule="auto"/>
        <w:ind w:left="240"/>
        <w:contextualSpacing/>
        <w:rPr>
          <w:color w:val="000000"/>
          <w:sz w:val="20"/>
          <w:szCs w:val="20"/>
        </w:rPr>
      </w:pPr>
      <w:r>
        <w:rPr>
          <w:rFonts w:ascii="Arial" w:eastAsia="Arial" w:hAnsi="Arial" w:cs="Arial"/>
          <w:color w:val="000000"/>
        </w:rPr>
        <w:t>E-mail da Instituição ou do representante legal:</w:t>
      </w:r>
    </w:p>
    <w:p w:rsidR="00AE1D2A" w:rsidRPr="00DB40F2" w:rsidRDefault="006331B1" w:rsidP="00DB40F2">
      <w:pPr>
        <w:spacing w:line="360" w:lineRule="auto"/>
        <w:contextualSpacing/>
        <w:rPr>
          <w:color w:val="000000"/>
          <w:sz w:val="20"/>
          <w:szCs w:val="20"/>
        </w:rPr>
      </w:pPr>
      <w:r>
        <w:rPr>
          <w:noProof/>
        </w:rPr>
        <mc:AlternateContent>
          <mc:Choice Requires="wps">
            <w:drawing>
              <wp:anchor distT="0" distB="0" distL="0" distR="0" simplePos="0" relativeHeight="251668480" behindDoc="1" locked="0" layoutInCell="1" hidden="0" allowOverlap="1" wp14:anchorId="731F4564" wp14:editId="11B5F99A">
                <wp:simplePos x="0" y="0"/>
                <wp:positionH relativeFrom="column">
                  <wp:posOffset>76200</wp:posOffset>
                </wp:positionH>
                <wp:positionV relativeFrom="paragraph">
                  <wp:posOffset>139700</wp:posOffset>
                </wp:positionV>
                <wp:extent cx="0" cy="12700"/>
                <wp:effectExtent l="0" t="0" r="0" b="0"/>
                <wp:wrapNone/>
                <wp:docPr id="597" name="Conector de seta reta 597"/>
                <wp:cNvGraphicFramePr/>
                <a:graphic xmlns:a="http://schemas.openxmlformats.org/drawingml/2006/main">
                  <a:graphicData uri="http://schemas.microsoft.com/office/word/2010/wordprocessingShape">
                    <wps:wsp>
                      <wps:cNvCnPr/>
                      <wps:spPr>
                        <a:xfrm>
                          <a:off x="2324670" y="3777619"/>
                          <a:ext cx="6042660" cy="4763"/>
                        </a:xfrm>
                        <a:prstGeom prst="straightConnector1">
                          <a:avLst/>
                        </a:prstGeom>
                        <a:solidFill>
                          <a:srgbClr val="FFFFFF"/>
                        </a:solidFill>
                        <a:ln w="12175" cap="flat" cmpd="sng">
                          <a:solidFill>
                            <a:srgbClr val="000000"/>
                          </a:solidFill>
                          <a:prstDash val="solid"/>
                          <a:miter lim="800000"/>
                          <a:headEnd type="none" w="med" len="med"/>
                          <a:tailEnd type="none" w="med" len="med"/>
                        </a:ln>
                      </wps:spPr>
                      <wps:bodyPr/>
                    </wps:wsp>
                  </a:graphicData>
                </a:graphic>
              </wp:anchor>
            </w:drawing>
          </mc:Choice>
          <mc:Fallback xmlns:cx="http://schemas.microsoft.com/office/drawing/2014/chartex" xmlns:cx1="http://schemas.microsoft.com/office/drawing/2015/9/8/chartex" xmlns:w16se="http://schemas.microsoft.com/office/word/2015/wordml/symex"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76200</wp:posOffset>
                </wp:positionH>
                <wp:positionV relativeFrom="paragraph">
                  <wp:posOffset>139700</wp:posOffset>
                </wp:positionV>
                <wp:extent cx="0" cy="12700"/>
                <wp:effectExtent b="0" l="0" r="0" t="0"/>
                <wp:wrapNone/>
                <wp:docPr id="597" name="image300.png"/>
                <a:graphic>
                  <a:graphicData uri="http://schemas.openxmlformats.org/drawingml/2006/picture">
                    <pic:pic>
                      <pic:nvPicPr>
                        <pic:cNvPr id="0" name="image300.png"/>
                        <pic:cNvPicPr preferRelativeResize="0"/>
                      </pic:nvPicPr>
                      <pic:blipFill>
                        <a:blip r:embed="rId12"/>
                        <a:srcRect/>
                        <a:stretch>
                          <a:fillRect/>
                        </a:stretch>
                      </pic:blipFill>
                      <pic:spPr>
                        <a:xfrm>
                          <a:off x="0" y="0"/>
                          <a:ext cx="0" cy="12700"/>
                        </a:xfrm>
                        <a:prstGeom prst="rect"/>
                        <a:ln/>
                      </pic:spPr>
                    </pic:pic>
                  </a:graphicData>
                </a:graphic>
              </wp:anchor>
            </w:drawing>
          </mc:Fallback>
        </mc:AlternateContent>
      </w:r>
    </w:p>
    <w:p w:rsidR="00575736" w:rsidRDefault="006331B1" w:rsidP="009D3D64">
      <w:pPr>
        <w:spacing w:line="360" w:lineRule="auto"/>
        <w:contextualSpacing/>
        <w:jc w:val="both"/>
        <w:rPr>
          <w:color w:val="000000"/>
          <w:sz w:val="20"/>
          <w:szCs w:val="20"/>
        </w:rPr>
      </w:pPr>
      <w:r>
        <w:rPr>
          <w:rFonts w:ascii="Arial" w:eastAsia="Arial" w:hAnsi="Arial" w:cs="Arial"/>
          <w:b/>
          <w:color w:val="000000"/>
        </w:rPr>
        <w:t>6.3.4.</w:t>
      </w:r>
      <w:r>
        <w:rPr>
          <w:rFonts w:ascii="Arial" w:eastAsia="Arial" w:hAnsi="Arial" w:cs="Arial"/>
          <w:color w:val="000000"/>
        </w:rPr>
        <w:t xml:space="preserve"> Caso </w:t>
      </w:r>
      <w:r w:rsidR="00AE1D2A">
        <w:rPr>
          <w:rFonts w:ascii="Arial" w:eastAsia="Arial" w:hAnsi="Arial" w:cs="Arial"/>
          <w:color w:val="000000"/>
        </w:rPr>
        <w:t>a proponente</w:t>
      </w:r>
      <w:r>
        <w:rPr>
          <w:rFonts w:ascii="Arial" w:eastAsia="Arial" w:hAnsi="Arial" w:cs="Arial"/>
          <w:color w:val="000000"/>
        </w:rPr>
        <w:t xml:space="preserve"> venha apresentar mais de uma proposta dentro do prazo, será considerada apenas a última proposta enviada.</w:t>
      </w:r>
    </w:p>
    <w:p w:rsidR="00575736" w:rsidRDefault="00575736" w:rsidP="009D3D64">
      <w:pPr>
        <w:spacing w:line="360" w:lineRule="auto"/>
        <w:contextualSpacing/>
        <w:rPr>
          <w:color w:val="000000"/>
          <w:sz w:val="20"/>
          <w:szCs w:val="20"/>
        </w:rPr>
      </w:pPr>
    </w:p>
    <w:p w:rsidR="00575736" w:rsidRPr="00B446EE" w:rsidRDefault="006331B1" w:rsidP="009D3D64">
      <w:pPr>
        <w:tabs>
          <w:tab w:val="left" w:pos="720"/>
          <w:tab w:val="left" w:pos="1520"/>
          <w:tab w:val="left" w:pos="3280"/>
          <w:tab w:val="left" w:pos="3600"/>
          <w:tab w:val="left" w:pos="5620"/>
          <w:tab w:val="left" w:pos="6260"/>
          <w:tab w:val="left" w:pos="9780"/>
        </w:tabs>
        <w:spacing w:line="360" w:lineRule="auto"/>
        <w:contextualSpacing/>
        <w:jc w:val="both"/>
        <w:rPr>
          <w:rFonts w:ascii="Arial" w:eastAsia="Arial" w:hAnsi="Arial" w:cs="Arial"/>
          <w:b/>
          <w:color w:val="000000"/>
        </w:rPr>
      </w:pPr>
      <w:r>
        <w:rPr>
          <w:rFonts w:ascii="Arial" w:eastAsia="Arial" w:hAnsi="Arial" w:cs="Arial"/>
          <w:b/>
          <w:color w:val="000000"/>
        </w:rPr>
        <w:t>6.3.5.</w:t>
      </w:r>
      <w:r>
        <w:rPr>
          <w:rFonts w:ascii="Arial" w:eastAsia="Arial" w:hAnsi="Arial" w:cs="Arial"/>
          <w:b/>
          <w:color w:val="000000"/>
        </w:rPr>
        <w:tab/>
        <w:t>PARA</w:t>
      </w:r>
      <w:r>
        <w:rPr>
          <w:rFonts w:ascii="Arial" w:eastAsia="Arial" w:hAnsi="Arial" w:cs="Arial"/>
          <w:b/>
          <w:color w:val="000000"/>
        </w:rPr>
        <w:tab/>
        <w:t>ELABORAÇÃO</w:t>
      </w:r>
      <w:r>
        <w:rPr>
          <w:rFonts w:ascii="Arial" w:eastAsia="Arial" w:hAnsi="Arial" w:cs="Arial"/>
          <w:b/>
          <w:color w:val="000000"/>
        </w:rPr>
        <w:tab/>
        <w:t>E</w:t>
      </w:r>
      <w:r>
        <w:rPr>
          <w:rFonts w:ascii="Arial" w:eastAsia="Arial" w:hAnsi="Arial" w:cs="Arial"/>
          <w:b/>
          <w:color w:val="000000"/>
        </w:rPr>
        <w:tab/>
        <w:t>APRESENTAÇÃO</w:t>
      </w:r>
      <w:r>
        <w:rPr>
          <w:rFonts w:ascii="Arial" w:eastAsia="Arial" w:hAnsi="Arial" w:cs="Arial"/>
          <w:b/>
          <w:color w:val="000000"/>
        </w:rPr>
        <w:tab/>
        <w:t>DAS</w:t>
      </w:r>
      <w:r>
        <w:rPr>
          <w:rFonts w:ascii="Arial" w:eastAsia="Arial" w:hAnsi="Arial" w:cs="Arial"/>
          <w:b/>
          <w:color w:val="000000"/>
        </w:rPr>
        <w:tab/>
        <w:t>PROPOSTAS/PROJETO/PLANO</w:t>
      </w:r>
      <w:r w:rsidR="00B446EE">
        <w:rPr>
          <w:rFonts w:ascii="Arial" w:eastAsia="Arial" w:hAnsi="Arial" w:cs="Arial"/>
          <w:b/>
          <w:color w:val="000000"/>
        </w:rPr>
        <w:t xml:space="preserve"> </w:t>
      </w:r>
      <w:r w:rsidRPr="00B446EE">
        <w:rPr>
          <w:rFonts w:ascii="Arial" w:eastAsia="Arial" w:hAnsi="Arial" w:cs="Arial"/>
          <w:b/>
          <w:color w:val="000000"/>
        </w:rPr>
        <w:t>DE</w:t>
      </w:r>
      <w:r w:rsidR="00B446EE">
        <w:rPr>
          <w:rFonts w:ascii="Arial" w:eastAsia="Arial" w:hAnsi="Arial" w:cs="Arial"/>
          <w:b/>
          <w:color w:val="000000"/>
        </w:rPr>
        <w:t xml:space="preserve"> </w:t>
      </w:r>
      <w:r>
        <w:rPr>
          <w:rFonts w:ascii="Arial" w:eastAsia="Arial" w:hAnsi="Arial" w:cs="Arial"/>
          <w:b/>
          <w:color w:val="000000"/>
        </w:rPr>
        <w:t xml:space="preserve">TRABALHO </w:t>
      </w:r>
      <w:r>
        <w:rPr>
          <w:rFonts w:ascii="Arial" w:eastAsia="Arial" w:hAnsi="Arial" w:cs="Arial"/>
          <w:b/>
          <w:color w:val="000000"/>
          <w:u w:val="single"/>
        </w:rPr>
        <w:t>deverá ser observado</w:t>
      </w:r>
      <w:r>
        <w:rPr>
          <w:rFonts w:ascii="Arial" w:eastAsia="Arial" w:hAnsi="Arial" w:cs="Arial"/>
          <w:color w:val="000000"/>
          <w:u w:val="single"/>
        </w:rPr>
        <w:t xml:space="preserve">, </w:t>
      </w:r>
      <w:r>
        <w:rPr>
          <w:rFonts w:ascii="Arial" w:eastAsia="Arial" w:hAnsi="Arial" w:cs="Arial"/>
          <w:b/>
          <w:color w:val="000000"/>
          <w:u w:val="single"/>
        </w:rPr>
        <w:t>principalmente,</w:t>
      </w:r>
      <w:r>
        <w:rPr>
          <w:rFonts w:ascii="Arial" w:eastAsia="Arial" w:hAnsi="Arial" w:cs="Arial"/>
          <w:color w:val="000000"/>
        </w:rPr>
        <w:t xml:space="preserve"> as diretrizes e os parâmetros estabelecidos </w:t>
      </w:r>
      <w:r>
        <w:rPr>
          <w:rFonts w:ascii="Arial" w:eastAsia="Arial" w:hAnsi="Arial" w:cs="Arial"/>
          <w:b/>
          <w:color w:val="000000"/>
          <w:u w:val="single"/>
        </w:rPr>
        <w:t>no</w:t>
      </w:r>
      <w:bookmarkStart w:id="4" w:name="bookmark=id.1t3h5sf" w:colFirst="0" w:colLast="0"/>
      <w:bookmarkEnd w:id="4"/>
      <w:r w:rsidR="00B446EE">
        <w:rPr>
          <w:rFonts w:ascii="Arial" w:eastAsia="Arial" w:hAnsi="Arial" w:cs="Arial"/>
          <w:b/>
          <w:color w:val="000000"/>
          <w:u w:val="single"/>
        </w:rPr>
        <w:t xml:space="preserve"> </w:t>
      </w:r>
      <w:r>
        <w:rPr>
          <w:rFonts w:ascii="Arial" w:eastAsia="Arial" w:hAnsi="Arial" w:cs="Arial"/>
          <w:b/>
          <w:color w:val="000000"/>
          <w:u w:val="single"/>
        </w:rPr>
        <w:t>Termo de Referência Anexo I deste edital,</w:t>
      </w:r>
      <w:r>
        <w:rPr>
          <w:rFonts w:ascii="Arial" w:eastAsia="Arial" w:hAnsi="Arial" w:cs="Arial"/>
          <w:color w:val="000000"/>
          <w:u w:val="single"/>
        </w:rPr>
        <w:t xml:space="preserve"> as propostas deverão conter, no mínimo, as seguintes informações</w:t>
      </w:r>
      <w:r>
        <w:rPr>
          <w:rFonts w:ascii="Arial" w:eastAsia="Arial" w:hAnsi="Arial" w:cs="Arial"/>
          <w:color w:val="000000"/>
        </w:rPr>
        <w:t>:</w:t>
      </w:r>
    </w:p>
    <w:p w:rsidR="00575736" w:rsidRPr="00B446EE" w:rsidRDefault="00AE1D2A" w:rsidP="009D3D64">
      <w:pPr>
        <w:numPr>
          <w:ilvl w:val="0"/>
          <w:numId w:val="46"/>
        </w:numPr>
        <w:tabs>
          <w:tab w:val="left" w:pos="1314"/>
        </w:tabs>
        <w:spacing w:line="360" w:lineRule="auto"/>
        <w:ind w:left="1000" w:right="800"/>
        <w:contextualSpacing/>
        <w:rPr>
          <w:rFonts w:ascii="Arial" w:eastAsia="Arial" w:hAnsi="Arial" w:cs="Arial"/>
          <w:color w:val="000000"/>
        </w:rPr>
      </w:pPr>
      <w:r>
        <w:rPr>
          <w:rFonts w:ascii="Arial" w:eastAsia="Arial" w:hAnsi="Arial" w:cs="Arial"/>
          <w:color w:val="000000"/>
        </w:rPr>
        <w:t>A</w:t>
      </w:r>
      <w:r w:rsidR="006331B1">
        <w:rPr>
          <w:rFonts w:ascii="Arial" w:eastAsia="Arial" w:hAnsi="Arial" w:cs="Arial"/>
          <w:color w:val="000000"/>
        </w:rPr>
        <w:t xml:space="preserve"> descrição da realidade objeto da parceria e o nexo com a atividade ou o projeto proposto;</w:t>
      </w:r>
    </w:p>
    <w:p w:rsidR="00575736" w:rsidRPr="00B446EE" w:rsidRDefault="00AE1D2A" w:rsidP="009D3D64">
      <w:pPr>
        <w:numPr>
          <w:ilvl w:val="0"/>
          <w:numId w:val="46"/>
        </w:numPr>
        <w:tabs>
          <w:tab w:val="left" w:pos="1259"/>
        </w:tabs>
        <w:spacing w:line="360" w:lineRule="auto"/>
        <w:ind w:left="1000" w:right="800"/>
        <w:contextualSpacing/>
        <w:rPr>
          <w:rFonts w:ascii="Arial" w:eastAsia="Arial" w:hAnsi="Arial" w:cs="Arial"/>
          <w:color w:val="000000"/>
        </w:rPr>
      </w:pPr>
      <w:r>
        <w:rPr>
          <w:rFonts w:ascii="Arial" w:eastAsia="Arial" w:hAnsi="Arial" w:cs="Arial"/>
          <w:color w:val="000000"/>
        </w:rPr>
        <w:t>A</w:t>
      </w:r>
      <w:r w:rsidR="006331B1">
        <w:rPr>
          <w:rFonts w:ascii="Arial" w:eastAsia="Arial" w:hAnsi="Arial" w:cs="Arial"/>
          <w:color w:val="000000"/>
        </w:rPr>
        <w:t>s ações a serem executadas, as metas a serem atingidas e os indicadores que aferirão o cumprimento das metas, a metodologia detalhada de execução;</w:t>
      </w:r>
    </w:p>
    <w:p w:rsidR="00575736" w:rsidRPr="00B446EE" w:rsidRDefault="00AE1D2A" w:rsidP="009D3D64">
      <w:pPr>
        <w:numPr>
          <w:ilvl w:val="0"/>
          <w:numId w:val="46"/>
        </w:numPr>
        <w:tabs>
          <w:tab w:val="left" w:pos="1264"/>
        </w:tabs>
        <w:spacing w:line="360" w:lineRule="auto"/>
        <w:ind w:left="1000" w:right="800"/>
        <w:contextualSpacing/>
        <w:jc w:val="both"/>
        <w:rPr>
          <w:rFonts w:ascii="Arial" w:eastAsia="Arial" w:hAnsi="Arial" w:cs="Arial"/>
          <w:color w:val="000000"/>
        </w:rPr>
      </w:pPr>
      <w:r>
        <w:rPr>
          <w:rFonts w:ascii="Arial" w:eastAsia="Arial" w:hAnsi="Arial" w:cs="Arial"/>
          <w:color w:val="000000"/>
        </w:rPr>
        <w:t>A</w:t>
      </w:r>
      <w:r w:rsidR="006331B1">
        <w:rPr>
          <w:rFonts w:ascii="Arial" w:eastAsia="Arial" w:hAnsi="Arial" w:cs="Arial"/>
          <w:color w:val="000000"/>
        </w:rPr>
        <w:t xml:space="preserve"> previsão de receitas e de despesas</w:t>
      </w:r>
      <w:r>
        <w:rPr>
          <w:rFonts w:ascii="Arial" w:eastAsia="Arial" w:hAnsi="Arial" w:cs="Arial"/>
          <w:color w:val="000000"/>
          <w:sz w:val="27"/>
          <w:szCs w:val="27"/>
          <w:vertAlign w:val="superscript"/>
        </w:rPr>
        <w:t xml:space="preserve"> </w:t>
      </w:r>
      <w:r w:rsidR="006331B1">
        <w:rPr>
          <w:rFonts w:ascii="Arial" w:eastAsia="Arial" w:hAnsi="Arial" w:cs="Arial"/>
          <w:color w:val="000000"/>
        </w:rPr>
        <w:t>a serem realizadas para a execução das ações e atividades abrangidas pela parceria, ou seja, a planilha de custos ou plano de aplicação dos recursos;</w:t>
      </w:r>
    </w:p>
    <w:p w:rsidR="00575736" w:rsidRPr="00B446EE" w:rsidRDefault="00AE1D2A" w:rsidP="009D3D64">
      <w:pPr>
        <w:numPr>
          <w:ilvl w:val="0"/>
          <w:numId w:val="46"/>
        </w:numPr>
        <w:tabs>
          <w:tab w:val="left" w:pos="1260"/>
        </w:tabs>
        <w:spacing w:line="360" w:lineRule="auto"/>
        <w:ind w:left="1260" w:hanging="259"/>
        <w:contextualSpacing/>
        <w:rPr>
          <w:rFonts w:ascii="Arial" w:eastAsia="Arial" w:hAnsi="Arial" w:cs="Arial"/>
          <w:color w:val="000000"/>
        </w:rPr>
      </w:pPr>
      <w:r>
        <w:rPr>
          <w:rFonts w:ascii="Arial" w:eastAsia="Arial" w:hAnsi="Arial" w:cs="Arial"/>
          <w:color w:val="000000"/>
        </w:rPr>
        <w:t>O</w:t>
      </w:r>
      <w:r w:rsidR="006331B1">
        <w:rPr>
          <w:rFonts w:ascii="Arial" w:eastAsia="Arial" w:hAnsi="Arial" w:cs="Arial"/>
          <w:color w:val="000000"/>
        </w:rPr>
        <w:t>s prazos para a execução das ações e para o cumprimento das metas; e</w:t>
      </w:r>
    </w:p>
    <w:p w:rsidR="00575736" w:rsidRDefault="00AE1D2A" w:rsidP="009D3D64">
      <w:pPr>
        <w:numPr>
          <w:ilvl w:val="0"/>
          <w:numId w:val="46"/>
        </w:numPr>
        <w:tabs>
          <w:tab w:val="left" w:pos="1260"/>
        </w:tabs>
        <w:spacing w:line="360" w:lineRule="auto"/>
        <w:ind w:left="1260" w:hanging="259"/>
        <w:contextualSpacing/>
        <w:rPr>
          <w:rFonts w:ascii="Arial" w:eastAsia="Arial" w:hAnsi="Arial" w:cs="Arial"/>
          <w:color w:val="000000"/>
        </w:rPr>
      </w:pPr>
      <w:r>
        <w:rPr>
          <w:rFonts w:ascii="Arial" w:eastAsia="Arial" w:hAnsi="Arial" w:cs="Arial"/>
          <w:color w:val="000000"/>
        </w:rPr>
        <w:t>O</w:t>
      </w:r>
      <w:r w:rsidR="006331B1">
        <w:rPr>
          <w:rFonts w:ascii="Arial" w:eastAsia="Arial" w:hAnsi="Arial" w:cs="Arial"/>
          <w:color w:val="000000"/>
        </w:rPr>
        <w:t xml:space="preserve"> valor global:</w:t>
      </w:r>
    </w:p>
    <w:p w:rsidR="00B446EE" w:rsidRDefault="00B446EE" w:rsidP="009D3D64">
      <w:pPr>
        <w:spacing w:line="360" w:lineRule="auto"/>
        <w:ind w:right="800"/>
        <w:contextualSpacing/>
        <w:jc w:val="both"/>
        <w:rPr>
          <w:color w:val="000000"/>
          <w:sz w:val="20"/>
          <w:szCs w:val="20"/>
        </w:rPr>
      </w:pPr>
    </w:p>
    <w:p w:rsidR="00575736" w:rsidRPr="00AE1D2A" w:rsidRDefault="006331B1" w:rsidP="009D3D64">
      <w:pPr>
        <w:spacing w:line="360" w:lineRule="auto"/>
        <w:ind w:right="-7"/>
        <w:contextualSpacing/>
        <w:jc w:val="both"/>
        <w:rPr>
          <w:color w:val="000000"/>
        </w:rPr>
      </w:pPr>
      <w:r w:rsidRPr="00AE1D2A">
        <w:rPr>
          <w:rFonts w:ascii="Arial" w:eastAsia="Arial" w:hAnsi="Arial" w:cs="Arial"/>
          <w:b/>
          <w:color w:val="000000"/>
        </w:rPr>
        <w:t>6.3.6.</w:t>
      </w:r>
      <w:r w:rsidRPr="00AE1D2A">
        <w:rPr>
          <w:rFonts w:ascii="Arial" w:eastAsia="Arial" w:hAnsi="Arial" w:cs="Arial"/>
          <w:color w:val="000000"/>
        </w:rPr>
        <w:t xml:space="preserve"> Juntamente com a Proposta/Projeto/Plano de trabalho deverá ser entregue no mesmo envelope a </w:t>
      </w:r>
      <w:r w:rsidRPr="00AE1D2A">
        <w:rPr>
          <w:rFonts w:ascii="Arial" w:eastAsia="Arial" w:hAnsi="Arial" w:cs="Arial"/>
          <w:b/>
          <w:color w:val="000000"/>
        </w:rPr>
        <w:t>Declaração de Atendimento aos Requisitos do art. 33 e art. 34 da Lei 13.019/14, Anexo II deste</w:t>
      </w:r>
      <w:r w:rsidRPr="00AE1D2A">
        <w:rPr>
          <w:rFonts w:ascii="Arial" w:eastAsia="Arial" w:hAnsi="Arial" w:cs="Arial"/>
          <w:color w:val="000000"/>
        </w:rPr>
        <w:t xml:space="preserve"> </w:t>
      </w:r>
      <w:r w:rsidRPr="00AE1D2A">
        <w:rPr>
          <w:rFonts w:ascii="Arial" w:eastAsia="Arial" w:hAnsi="Arial" w:cs="Arial"/>
          <w:b/>
          <w:color w:val="000000"/>
        </w:rPr>
        <w:t>edital</w:t>
      </w:r>
      <w:r w:rsidRPr="00AE1D2A">
        <w:rPr>
          <w:rFonts w:ascii="Arial" w:eastAsia="Arial" w:hAnsi="Arial" w:cs="Arial"/>
          <w:color w:val="000000"/>
        </w:rPr>
        <w:t>.</w:t>
      </w:r>
    </w:p>
    <w:p w:rsidR="00575736" w:rsidRDefault="00575736" w:rsidP="009D3D64">
      <w:pPr>
        <w:spacing w:line="360" w:lineRule="auto"/>
        <w:contextualSpacing/>
        <w:rPr>
          <w:color w:val="000000"/>
          <w:sz w:val="20"/>
          <w:szCs w:val="20"/>
        </w:rPr>
      </w:pPr>
    </w:p>
    <w:p w:rsidR="00AE1D2A" w:rsidRDefault="00AE1D2A" w:rsidP="009D3D64">
      <w:pPr>
        <w:spacing w:line="360" w:lineRule="auto"/>
        <w:contextualSpacing/>
        <w:rPr>
          <w:color w:val="000000"/>
          <w:sz w:val="20"/>
          <w:szCs w:val="20"/>
        </w:rPr>
      </w:pPr>
    </w:p>
    <w:p w:rsidR="00575736" w:rsidRDefault="006331B1" w:rsidP="009D3D64">
      <w:pPr>
        <w:spacing w:line="360" w:lineRule="auto"/>
        <w:ind w:right="-7"/>
        <w:contextualSpacing/>
        <w:jc w:val="both"/>
        <w:rPr>
          <w:color w:val="000000"/>
          <w:sz w:val="20"/>
          <w:szCs w:val="20"/>
        </w:rPr>
      </w:pPr>
      <w:r>
        <w:rPr>
          <w:rFonts w:ascii="Arial" w:eastAsia="Arial" w:hAnsi="Arial" w:cs="Arial"/>
          <w:b/>
          <w:color w:val="000000"/>
        </w:rPr>
        <w:t xml:space="preserve">6.4. ETAPA 3: FASE COMPETITIVA DE AVALIAÇÃO DAS PROPOSTAS PELA </w:t>
      </w:r>
      <w:r w:rsidR="0065202B">
        <w:rPr>
          <w:rFonts w:ascii="Arial" w:eastAsia="Arial" w:hAnsi="Arial" w:cs="Arial"/>
          <w:b/>
          <w:color w:val="000000"/>
        </w:rPr>
        <w:t>COMPAC</w:t>
      </w:r>
    </w:p>
    <w:p w:rsidR="00575736" w:rsidRDefault="00575736" w:rsidP="009D3D64">
      <w:pPr>
        <w:spacing w:line="360" w:lineRule="auto"/>
        <w:contextualSpacing/>
        <w:rPr>
          <w:color w:val="000000"/>
          <w:sz w:val="20"/>
          <w:szCs w:val="20"/>
        </w:rPr>
      </w:pPr>
    </w:p>
    <w:p w:rsidR="00575736" w:rsidRDefault="006331B1" w:rsidP="009D3D64">
      <w:pPr>
        <w:spacing w:line="360" w:lineRule="auto"/>
        <w:ind w:right="-7"/>
        <w:contextualSpacing/>
        <w:jc w:val="both"/>
        <w:rPr>
          <w:color w:val="000000"/>
          <w:sz w:val="20"/>
          <w:szCs w:val="20"/>
        </w:rPr>
      </w:pPr>
      <w:r>
        <w:rPr>
          <w:rFonts w:ascii="Arial" w:eastAsia="Arial" w:hAnsi="Arial" w:cs="Arial"/>
          <w:b/>
          <w:color w:val="000000"/>
        </w:rPr>
        <w:t>6.4.1.</w:t>
      </w:r>
      <w:r>
        <w:rPr>
          <w:rFonts w:ascii="Arial" w:eastAsia="Arial" w:hAnsi="Arial" w:cs="Arial"/>
          <w:color w:val="000000"/>
        </w:rPr>
        <w:t xml:space="preserve"> Nesta etapa, de caráter elimina</w:t>
      </w:r>
      <w:r w:rsidR="00691CC4">
        <w:rPr>
          <w:rFonts w:ascii="Arial" w:eastAsia="Arial" w:hAnsi="Arial" w:cs="Arial"/>
          <w:color w:val="000000"/>
        </w:rPr>
        <w:t xml:space="preserve">tório e classificatório, o COMPAC </w:t>
      </w:r>
      <w:r>
        <w:rPr>
          <w:rFonts w:ascii="Arial" w:eastAsia="Arial" w:hAnsi="Arial" w:cs="Arial"/>
          <w:color w:val="000000"/>
        </w:rPr>
        <w:t xml:space="preserve">analisará as propostas apresentadas pelas </w:t>
      </w:r>
      <w:r w:rsidR="00AE1D2A">
        <w:rPr>
          <w:rFonts w:ascii="Arial" w:eastAsia="Arial" w:hAnsi="Arial" w:cs="Arial"/>
          <w:color w:val="000000"/>
        </w:rPr>
        <w:t>proponentes</w:t>
      </w:r>
      <w:r>
        <w:rPr>
          <w:rFonts w:ascii="Arial" w:eastAsia="Arial" w:hAnsi="Arial" w:cs="Arial"/>
          <w:color w:val="000000"/>
        </w:rPr>
        <w:t xml:space="preserve"> concorrentes. A análise e julgamento de cada proposta serão realizados pela </w:t>
      </w:r>
      <w:r w:rsidR="0065202B">
        <w:rPr>
          <w:rFonts w:ascii="Arial" w:eastAsia="Arial" w:hAnsi="Arial" w:cs="Arial"/>
          <w:color w:val="000000"/>
        </w:rPr>
        <w:t>COMPAC</w:t>
      </w:r>
      <w:r>
        <w:rPr>
          <w:rFonts w:ascii="Arial" w:eastAsia="Arial" w:hAnsi="Arial" w:cs="Arial"/>
          <w:color w:val="000000"/>
        </w:rPr>
        <w:t>, que terá total independência técnica para exercer seu julgamento.</w:t>
      </w:r>
    </w:p>
    <w:p w:rsidR="00AE1D2A" w:rsidRDefault="00AE1D2A" w:rsidP="009D3D64">
      <w:pPr>
        <w:spacing w:line="360" w:lineRule="auto"/>
        <w:ind w:right="-7"/>
        <w:contextualSpacing/>
        <w:jc w:val="both"/>
        <w:rPr>
          <w:rFonts w:ascii="Arial" w:eastAsia="Arial" w:hAnsi="Arial" w:cs="Arial"/>
          <w:color w:val="000000"/>
        </w:rPr>
      </w:pPr>
    </w:p>
    <w:tbl>
      <w:tblPr>
        <w:tblStyle w:val="Tabelacomgrade"/>
        <w:tblW w:w="0" w:type="auto"/>
        <w:tblLook w:val="04A0" w:firstRow="1" w:lastRow="0" w:firstColumn="1" w:lastColumn="0" w:noHBand="0" w:noVBand="1"/>
      </w:tblPr>
      <w:tblGrid>
        <w:gridCol w:w="3209"/>
        <w:gridCol w:w="5150"/>
        <w:gridCol w:w="1263"/>
      </w:tblGrid>
      <w:tr w:rsidR="00AE1D2A" w:rsidTr="00AE1D2A">
        <w:tc>
          <w:tcPr>
            <w:tcW w:w="9622" w:type="dxa"/>
            <w:gridSpan w:val="3"/>
            <w:vAlign w:val="center"/>
          </w:tcPr>
          <w:p w:rsidR="00AE1D2A" w:rsidRPr="00AE1D2A" w:rsidRDefault="00AE1D2A" w:rsidP="00DB40F2">
            <w:pPr>
              <w:spacing w:line="324" w:lineRule="auto"/>
              <w:ind w:right="-7"/>
              <w:contextualSpacing/>
              <w:jc w:val="center"/>
              <w:rPr>
                <w:rFonts w:ascii="Arial" w:hAnsi="Arial" w:cs="Arial"/>
                <w:b/>
                <w:color w:val="000000"/>
                <w:szCs w:val="20"/>
              </w:rPr>
            </w:pPr>
            <w:r w:rsidRPr="00AE1D2A">
              <w:rPr>
                <w:rFonts w:ascii="Arial" w:hAnsi="Arial" w:cs="Arial"/>
                <w:b/>
                <w:color w:val="000000"/>
                <w:szCs w:val="20"/>
              </w:rPr>
              <w:t>TABELA 2</w:t>
            </w:r>
          </w:p>
        </w:tc>
      </w:tr>
      <w:tr w:rsidR="00AE1D2A" w:rsidTr="000F6AB0">
        <w:tc>
          <w:tcPr>
            <w:tcW w:w="3209" w:type="dxa"/>
            <w:vAlign w:val="center"/>
          </w:tcPr>
          <w:p w:rsidR="00AE1D2A" w:rsidRPr="00AE1D2A" w:rsidRDefault="00AE1D2A" w:rsidP="00DB40F2">
            <w:pPr>
              <w:spacing w:line="324" w:lineRule="auto"/>
              <w:ind w:right="-7"/>
              <w:contextualSpacing/>
              <w:jc w:val="center"/>
              <w:rPr>
                <w:rFonts w:ascii="Arial" w:hAnsi="Arial" w:cs="Arial"/>
                <w:color w:val="000000"/>
                <w:szCs w:val="20"/>
              </w:rPr>
            </w:pPr>
            <w:r>
              <w:rPr>
                <w:rFonts w:ascii="Helvetica-Bold" w:hAnsi="Helvetica-Bold" w:cs="Helvetica-Bold"/>
                <w:b/>
                <w:bCs/>
                <w:sz w:val="20"/>
                <w:szCs w:val="20"/>
              </w:rPr>
              <w:t>Critérios de Julgamento</w:t>
            </w:r>
          </w:p>
        </w:tc>
        <w:tc>
          <w:tcPr>
            <w:tcW w:w="5150" w:type="dxa"/>
            <w:vAlign w:val="center"/>
          </w:tcPr>
          <w:p w:rsidR="00AE1D2A" w:rsidRPr="00AE1D2A" w:rsidRDefault="00AE1D2A" w:rsidP="00DB40F2">
            <w:pPr>
              <w:spacing w:line="324" w:lineRule="auto"/>
              <w:ind w:right="-7"/>
              <w:contextualSpacing/>
              <w:jc w:val="center"/>
              <w:rPr>
                <w:rFonts w:ascii="Arial" w:hAnsi="Arial" w:cs="Arial"/>
                <w:color w:val="000000"/>
                <w:szCs w:val="20"/>
              </w:rPr>
            </w:pPr>
            <w:r>
              <w:rPr>
                <w:rFonts w:ascii="Helvetica-Bold" w:hAnsi="Helvetica-Bold" w:cs="Helvetica-Bold"/>
                <w:b/>
                <w:bCs/>
                <w:sz w:val="20"/>
                <w:szCs w:val="20"/>
              </w:rPr>
              <w:t>Metodologia de Pontuação</w:t>
            </w:r>
          </w:p>
        </w:tc>
        <w:tc>
          <w:tcPr>
            <w:tcW w:w="1263" w:type="dxa"/>
            <w:vAlign w:val="center"/>
          </w:tcPr>
          <w:p w:rsidR="00AE1D2A" w:rsidRPr="00AE1D2A" w:rsidRDefault="00AE1D2A" w:rsidP="00DB40F2">
            <w:pPr>
              <w:autoSpaceDE w:val="0"/>
              <w:autoSpaceDN w:val="0"/>
              <w:adjustRightInd w:val="0"/>
              <w:spacing w:line="324" w:lineRule="auto"/>
              <w:contextualSpacing/>
              <w:jc w:val="center"/>
              <w:rPr>
                <w:rFonts w:ascii="Helvetica-Bold" w:hAnsi="Helvetica-Bold" w:cs="Helvetica-Bold"/>
                <w:b/>
                <w:bCs/>
                <w:sz w:val="20"/>
                <w:szCs w:val="20"/>
              </w:rPr>
            </w:pPr>
            <w:r>
              <w:rPr>
                <w:rFonts w:ascii="Helvetica-Bold" w:hAnsi="Helvetica-Bold" w:cs="Helvetica-Bold"/>
                <w:b/>
                <w:bCs/>
                <w:sz w:val="20"/>
                <w:szCs w:val="20"/>
              </w:rPr>
              <w:t>Pontuação Máxima por Item</w:t>
            </w:r>
          </w:p>
        </w:tc>
      </w:tr>
      <w:tr w:rsidR="00AE1D2A" w:rsidTr="000F6AB0">
        <w:tc>
          <w:tcPr>
            <w:tcW w:w="3209" w:type="dxa"/>
            <w:vAlign w:val="center"/>
          </w:tcPr>
          <w:p w:rsidR="000F6AB0" w:rsidRDefault="000F6AB0" w:rsidP="00DB40F2">
            <w:pPr>
              <w:spacing w:line="324" w:lineRule="auto"/>
              <w:ind w:right="-7"/>
              <w:contextualSpacing/>
              <w:rPr>
                <w:rFonts w:ascii="Arial" w:hAnsi="Arial" w:cs="Arial"/>
                <w:color w:val="000000"/>
                <w:szCs w:val="20"/>
              </w:rPr>
            </w:pPr>
            <w:r>
              <w:rPr>
                <w:rFonts w:ascii="Arial" w:hAnsi="Arial" w:cs="Arial"/>
                <w:color w:val="000000"/>
                <w:szCs w:val="20"/>
              </w:rPr>
              <w:lastRenderedPageBreak/>
              <w:t>I – A</w:t>
            </w:r>
            <w:r w:rsidR="00AE1D2A" w:rsidRPr="00AE1D2A">
              <w:rPr>
                <w:rFonts w:ascii="Arial" w:hAnsi="Arial" w:cs="Arial"/>
                <w:color w:val="000000"/>
                <w:szCs w:val="20"/>
              </w:rPr>
              <w:t>specto orçamentário</w:t>
            </w:r>
            <w:r>
              <w:rPr>
                <w:rFonts w:ascii="Arial" w:hAnsi="Arial" w:cs="Arial"/>
                <w:color w:val="000000"/>
                <w:szCs w:val="20"/>
              </w:rPr>
              <w:t xml:space="preserve"> do projeto, pela relação custo-</w:t>
            </w:r>
            <w:r w:rsidR="00AE1D2A" w:rsidRPr="00AE1D2A">
              <w:rPr>
                <w:rFonts w:ascii="Arial" w:hAnsi="Arial" w:cs="Arial"/>
                <w:color w:val="000000"/>
                <w:szCs w:val="20"/>
              </w:rPr>
              <w:t>benefício;</w:t>
            </w:r>
          </w:p>
          <w:p w:rsidR="00AE1D2A" w:rsidRPr="00AE1D2A" w:rsidRDefault="000F6AB0" w:rsidP="00DB40F2">
            <w:pPr>
              <w:spacing w:line="324" w:lineRule="auto"/>
              <w:ind w:right="-7"/>
              <w:contextualSpacing/>
              <w:rPr>
                <w:rFonts w:ascii="Arial" w:hAnsi="Arial" w:cs="Arial"/>
                <w:color w:val="000000"/>
                <w:szCs w:val="20"/>
              </w:rPr>
            </w:pPr>
            <w:r w:rsidRPr="000F6AB0">
              <w:rPr>
                <w:rFonts w:ascii="Arial" w:hAnsi="Arial" w:cs="Arial"/>
                <w:color w:val="000000"/>
                <w:szCs w:val="20"/>
              </w:rPr>
              <w:t>Coerênc</w:t>
            </w:r>
            <w:r>
              <w:rPr>
                <w:rFonts w:ascii="Arial" w:hAnsi="Arial" w:cs="Arial"/>
                <w:color w:val="000000"/>
                <w:szCs w:val="20"/>
              </w:rPr>
              <w:t xml:space="preserve">ia do Plano de Ação com o Plano </w:t>
            </w:r>
            <w:r w:rsidRPr="000F6AB0">
              <w:rPr>
                <w:rFonts w:ascii="Arial" w:hAnsi="Arial" w:cs="Arial"/>
                <w:color w:val="000000"/>
                <w:szCs w:val="20"/>
              </w:rPr>
              <w:t>Financeiro, observado o va</w:t>
            </w:r>
            <w:r>
              <w:rPr>
                <w:rFonts w:ascii="Arial" w:hAnsi="Arial" w:cs="Arial"/>
                <w:color w:val="000000"/>
                <w:szCs w:val="20"/>
              </w:rPr>
              <w:t xml:space="preserve">lor total estimado neste </w:t>
            </w:r>
            <w:r w:rsidRPr="000F6AB0">
              <w:rPr>
                <w:rFonts w:ascii="Arial" w:hAnsi="Arial" w:cs="Arial"/>
                <w:color w:val="000000"/>
                <w:szCs w:val="20"/>
              </w:rPr>
              <w:t>Termo de Referência</w:t>
            </w:r>
            <w:r>
              <w:rPr>
                <w:rFonts w:ascii="Arial" w:hAnsi="Arial" w:cs="Arial"/>
                <w:color w:val="000000"/>
                <w:szCs w:val="20"/>
              </w:rPr>
              <w:t xml:space="preserve"> (</w:t>
            </w:r>
            <w:r w:rsidRPr="000F6AB0">
              <w:rPr>
                <w:rFonts w:ascii="Arial" w:hAnsi="Arial" w:cs="Arial"/>
                <w:color w:val="000000"/>
                <w:szCs w:val="20"/>
              </w:rPr>
              <w:t>R$</w:t>
            </w:r>
            <w:r>
              <w:rPr>
                <w:rFonts w:ascii="Arial" w:hAnsi="Arial" w:cs="Arial"/>
                <w:color w:val="000000"/>
                <w:szCs w:val="20"/>
              </w:rPr>
              <w:t xml:space="preserve"> 10</w:t>
            </w:r>
            <w:r w:rsidRPr="000F6AB0">
              <w:rPr>
                <w:rFonts w:ascii="Arial" w:hAnsi="Arial" w:cs="Arial"/>
                <w:color w:val="000000"/>
                <w:szCs w:val="20"/>
              </w:rPr>
              <w:t>.000,00</w:t>
            </w:r>
            <w:r>
              <w:rPr>
                <w:rFonts w:ascii="Arial" w:hAnsi="Arial" w:cs="Arial"/>
                <w:color w:val="000000"/>
                <w:szCs w:val="20"/>
              </w:rPr>
              <w:t>)</w:t>
            </w:r>
          </w:p>
        </w:tc>
        <w:tc>
          <w:tcPr>
            <w:tcW w:w="5150" w:type="dxa"/>
            <w:vAlign w:val="center"/>
          </w:tcPr>
          <w:p w:rsidR="000F6AB0" w:rsidRPr="000F6AB0" w:rsidRDefault="000F6AB0" w:rsidP="00DB40F2">
            <w:pPr>
              <w:spacing w:line="324" w:lineRule="auto"/>
              <w:ind w:right="-7"/>
              <w:contextualSpacing/>
              <w:rPr>
                <w:rFonts w:ascii="Arial" w:hAnsi="Arial" w:cs="Arial"/>
                <w:color w:val="000000"/>
                <w:szCs w:val="20"/>
              </w:rPr>
            </w:pPr>
            <w:r w:rsidRPr="000F6AB0">
              <w:rPr>
                <w:rFonts w:ascii="Arial" w:hAnsi="Arial" w:cs="Arial"/>
                <w:color w:val="000000"/>
                <w:szCs w:val="20"/>
              </w:rPr>
              <w:t>- Grau pleno de atendimento (</w:t>
            </w:r>
            <w:r>
              <w:rPr>
                <w:rFonts w:ascii="Arial" w:hAnsi="Arial" w:cs="Arial"/>
                <w:color w:val="000000"/>
                <w:szCs w:val="20"/>
              </w:rPr>
              <w:t>1</w:t>
            </w:r>
            <w:r w:rsidRPr="000F6AB0">
              <w:rPr>
                <w:rFonts w:ascii="Arial" w:hAnsi="Arial" w:cs="Arial"/>
                <w:color w:val="000000"/>
                <w:szCs w:val="20"/>
              </w:rPr>
              <w:t>,0 ponto)</w:t>
            </w:r>
          </w:p>
          <w:p w:rsidR="000F6AB0" w:rsidRPr="000F6AB0" w:rsidRDefault="000F6AB0" w:rsidP="00DB40F2">
            <w:pPr>
              <w:spacing w:line="324" w:lineRule="auto"/>
              <w:ind w:right="-7"/>
              <w:contextualSpacing/>
              <w:rPr>
                <w:rFonts w:ascii="Arial" w:hAnsi="Arial" w:cs="Arial"/>
                <w:color w:val="000000"/>
                <w:szCs w:val="20"/>
              </w:rPr>
            </w:pPr>
            <w:r w:rsidRPr="000F6AB0">
              <w:rPr>
                <w:rFonts w:ascii="Arial" w:hAnsi="Arial" w:cs="Arial"/>
                <w:color w:val="000000"/>
                <w:szCs w:val="20"/>
              </w:rPr>
              <w:t>- Grau s</w:t>
            </w:r>
            <w:r>
              <w:rPr>
                <w:rFonts w:ascii="Arial" w:hAnsi="Arial" w:cs="Arial"/>
                <w:color w:val="000000"/>
                <w:szCs w:val="20"/>
              </w:rPr>
              <w:t xml:space="preserve">atisfatório de atendimento (0,5 </w:t>
            </w:r>
            <w:r w:rsidRPr="000F6AB0">
              <w:rPr>
                <w:rFonts w:ascii="Arial" w:hAnsi="Arial" w:cs="Arial"/>
                <w:color w:val="000000"/>
                <w:szCs w:val="20"/>
              </w:rPr>
              <w:t>ponto)</w:t>
            </w:r>
          </w:p>
          <w:p w:rsidR="000F6AB0" w:rsidRPr="000F6AB0" w:rsidRDefault="000F6AB0" w:rsidP="00DB40F2">
            <w:pPr>
              <w:spacing w:line="324" w:lineRule="auto"/>
              <w:ind w:right="-7"/>
              <w:contextualSpacing/>
              <w:rPr>
                <w:rFonts w:ascii="Arial" w:hAnsi="Arial" w:cs="Arial"/>
                <w:color w:val="000000"/>
                <w:szCs w:val="20"/>
              </w:rPr>
            </w:pPr>
            <w:r w:rsidRPr="000F6AB0">
              <w:rPr>
                <w:rFonts w:ascii="Arial" w:hAnsi="Arial" w:cs="Arial"/>
                <w:color w:val="000000"/>
                <w:szCs w:val="20"/>
              </w:rPr>
              <w:t>- O n</w:t>
            </w:r>
            <w:r>
              <w:rPr>
                <w:rFonts w:ascii="Arial" w:hAnsi="Arial" w:cs="Arial"/>
                <w:color w:val="000000"/>
                <w:szCs w:val="20"/>
              </w:rPr>
              <w:t xml:space="preserve">ão atendimento ou o atendimento </w:t>
            </w:r>
            <w:r w:rsidRPr="000F6AB0">
              <w:rPr>
                <w:rFonts w:ascii="Arial" w:hAnsi="Arial" w:cs="Arial"/>
                <w:color w:val="000000"/>
                <w:szCs w:val="20"/>
              </w:rPr>
              <w:t>insatisfatório (0,0).</w:t>
            </w:r>
          </w:p>
          <w:p w:rsidR="00AE1D2A" w:rsidRPr="000F6AB0" w:rsidRDefault="000F6AB0" w:rsidP="00DB40F2">
            <w:pPr>
              <w:spacing w:line="324" w:lineRule="auto"/>
              <w:ind w:right="-7"/>
              <w:contextualSpacing/>
              <w:rPr>
                <w:rFonts w:ascii="Arial" w:hAnsi="Arial" w:cs="Arial"/>
                <w:b/>
                <w:color w:val="000000"/>
                <w:szCs w:val="20"/>
              </w:rPr>
            </w:pPr>
            <w:r w:rsidRPr="000F6AB0">
              <w:rPr>
                <w:rFonts w:ascii="Arial" w:hAnsi="Arial" w:cs="Arial"/>
                <w:b/>
                <w:color w:val="000000"/>
                <w:szCs w:val="20"/>
              </w:rPr>
              <w:t xml:space="preserve">OBS.: A </w:t>
            </w:r>
            <w:r>
              <w:rPr>
                <w:rFonts w:ascii="Arial" w:hAnsi="Arial" w:cs="Arial"/>
                <w:b/>
                <w:color w:val="000000"/>
                <w:szCs w:val="20"/>
              </w:rPr>
              <w:t xml:space="preserve">atribuição de nota "zero" neste </w:t>
            </w:r>
            <w:r w:rsidRPr="000F6AB0">
              <w:rPr>
                <w:rFonts w:ascii="Arial" w:hAnsi="Arial" w:cs="Arial"/>
                <w:b/>
                <w:color w:val="000000"/>
                <w:szCs w:val="20"/>
              </w:rPr>
              <w:t>crité</w:t>
            </w:r>
            <w:r>
              <w:rPr>
                <w:rFonts w:ascii="Arial" w:hAnsi="Arial" w:cs="Arial"/>
                <w:b/>
                <w:color w:val="000000"/>
                <w:szCs w:val="20"/>
              </w:rPr>
              <w:t xml:space="preserve">rio NÃO implica a eliminação da </w:t>
            </w:r>
            <w:r w:rsidRPr="000F6AB0">
              <w:rPr>
                <w:rFonts w:ascii="Arial" w:hAnsi="Arial" w:cs="Arial"/>
                <w:b/>
                <w:color w:val="000000"/>
                <w:szCs w:val="20"/>
              </w:rPr>
              <w:t>proposta</w:t>
            </w:r>
            <w:r>
              <w:rPr>
                <w:rFonts w:ascii="Arial" w:hAnsi="Arial" w:cs="Arial"/>
                <w:b/>
                <w:color w:val="000000"/>
                <w:szCs w:val="20"/>
              </w:rPr>
              <w:t xml:space="preserve">, haja vista que, nos termos de </w:t>
            </w:r>
            <w:r w:rsidRPr="000F6AB0">
              <w:rPr>
                <w:rFonts w:ascii="Arial" w:hAnsi="Arial" w:cs="Arial"/>
                <w:b/>
                <w:color w:val="000000"/>
                <w:szCs w:val="20"/>
              </w:rPr>
              <w:t>col</w:t>
            </w:r>
            <w:r>
              <w:rPr>
                <w:rFonts w:ascii="Arial" w:hAnsi="Arial" w:cs="Arial"/>
                <w:b/>
                <w:color w:val="000000"/>
                <w:szCs w:val="20"/>
              </w:rPr>
              <w:t xml:space="preserve">aboração, o valor estimado pela </w:t>
            </w:r>
            <w:r w:rsidRPr="000F6AB0">
              <w:rPr>
                <w:rFonts w:ascii="Arial" w:hAnsi="Arial" w:cs="Arial"/>
                <w:b/>
                <w:color w:val="000000"/>
                <w:szCs w:val="20"/>
              </w:rPr>
              <w:t>adm</w:t>
            </w:r>
            <w:r>
              <w:rPr>
                <w:rFonts w:ascii="Arial" w:hAnsi="Arial" w:cs="Arial"/>
                <w:b/>
                <w:color w:val="000000"/>
                <w:szCs w:val="20"/>
              </w:rPr>
              <w:t xml:space="preserve">inistração pública é apenas uma </w:t>
            </w:r>
            <w:r w:rsidRPr="000F6AB0">
              <w:rPr>
                <w:rFonts w:ascii="Arial" w:hAnsi="Arial" w:cs="Arial"/>
                <w:b/>
                <w:color w:val="000000"/>
                <w:szCs w:val="20"/>
              </w:rPr>
              <w:t>referência, não um teto</w:t>
            </w:r>
            <w:r>
              <w:rPr>
                <w:rStyle w:val="Refdenotaderodap"/>
                <w:rFonts w:ascii="Arial" w:hAnsi="Arial" w:cs="Arial"/>
                <w:b/>
                <w:color w:val="000000"/>
                <w:szCs w:val="20"/>
              </w:rPr>
              <w:footnoteReference w:id="1"/>
            </w:r>
            <w:r w:rsidRPr="000F6AB0">
              <w:rPr>
                <w:rFonts w:ascii="Arial" w:hAnsi="Arial" w:cs="Arial"/>
                <w:b/>
                <w:color w:val="000000"/>
                <w:szCs w:val="20"/>
              </w:rPr>
              <w:t>.</w:t>
            </w:r>
          </w:p>
        </w:tc>
        <w:tc>
          <w:tcPr>
            <w:tcW w:w="1263" w:type="dxa"/>
            <w:vAlign w:val="center"/>
          </w:tcPr>
          <w:p w:rsidR="00AE1D2A" w:rsidRPr="00AE1D2A" w:rsidRDefault="000F6AB0" w:rsidP="00DB40F2">
            <w:pPr>
              <w:spacing w:line="324" w:lineRule="auto"/>
              <w:ind w:right="-7"/>
              <w:contextualSpacing/>
              <w:jc w:val="center"/>
              <w:rPr>
                <w:rFonts w:ascii="Arial" w:hAnsi="Arial" w:cs="Arial"/>
                <w:color w:val="000000"/>
                <w:szCs w:val="20"/>
              </w:rPr>
            </w:pPr>
            <w:r>
              <w:rPr>
                <w:rFonts w:ascii="Arial" w:hAnsi="Arial" w:cs="Arial"/>
                <w:color w:val="000000"/>
                <w:szCs w:val="20"/>
              </w:rPr>
              <w:t>1,0</w:t>
            </w:r>
          </w:p>
        </w:tc>
      </w:tr>
      <w:tr w:rsidR="00AE1D2A" w:rsidTr="000F6AB0">
        <w:tc>
          <w:tcPr>
            <w:tcW w:w="3209" w:type="dxa"/>
            <w:vAlign w:val="center"/>
          </w:tcPr>
          <w:p w:rsidR="00AE1D2A" w:rsidRPr="00AE1D2A" w:rsidRDefault="000F6AB0" w:rsidP="00DB40F2">
            <w:pPr>
              <w:spacing w:line="324" w:lineRule="auto"/>
              <w:ind w:right="-7"/>
              <w:contextualSpacing/>
              <w:rPr>
                <w:rFonts w:ascii="Arial" w:hAnsi="Arial" w:cs="Arial"/>
                <w:color w:val="000000"/>
                <w:szCs w:val="20"/>
              </w:rPr>
            </w:pPr>
            <w:r>
              <w:rPr>
                <w:rFonts w:ascii="Arial" w:hAnsi="Arial" w:cs="Arial"/>
                <w:color w:val="000000"/>
                <w:szCs w:val="20"/>
              </w:rPr>
              <w:t xml:space="preserve">II – retorno de interesse </w:t>
            </w:r>
            <w:r w:rsidRPr="000F6AB0">
              <w:rPr>
                <w:rFonts w:ascii="Arial" w:hAnsi="Arial" w:cs="Arial"/>
                <w:color w:val="000000"/>
                <w:szCs w:val="20"/>
              </w:rPr>
              <w:t>público;</w:t>
            </w:r>
          </w:p>
        </w:tc>
        <w:tc>
          <w:tcPr>
            <w:tcW w:w="5150" w:type="dxa"/>
            <w:vAlign w:val="center"/>
          </w:tcPr>
          <w:p w:rsidR="000F6AB0" w:rsidRPr="000F6AB0" w:rsidRDefault="000F6AB0" w:rsidP="00DB40F2">
            <w:pPr>
              <w:spacing w:line="324" w:lineRule="auto"/>
              <w:ind w:right="-7"/>
              <w:contextualSpacing/>
              <w:rPr>
                <w:rFonts w:ascii="Arial" w:hAnsi="Arial" w:cs="Arial"/>
                <w:color w:val="000000"/>
                <w:szCs w:val="20"/>
              </w:rPr>
            </w:pPr>
            <w:r w:rsidRPr="000F6AB0">
              <w:rPr>
                <w:rFonts w:ascii="Arial" w:hAnsi="Arial" w:cs="Arial"/>
                <w:color w:val="000000"/>
                <w:szCs w:val="20"/>
              </w:rPr>
              <w:t>- Grau pleno de atendimento (</w:t>
            </w:r>
            <w:r>
              <w:rPr>
                <w:rFonts w:ascii="Arial" w:hAnsi="Arial" w:cs="Arial"/>
                <w:color w:val="000000"/>
                <w:szCs w:val="20"/>
              </w:rPr>
              <w:t>1</w:t>
            </w:r>
            <w:r w:rsidRPr="000F6AB0">
              <w:rPr>
                <w:rFonts w:ascii="Arial" w:hAnsi="Arial" w:cs="Arial"/>
                <w:color w:val="000000"/>
                <w:szCs w:val="20"/>
              </w:rPr>
              <w:t>,0 ponto)</w:t>
            </w:r>
          </w:p>
          <w:p w:rsidR="000F6AB0" w:rsidRPr="000F6AB0" w:rsidRDefault="000F6AB0" w:rsidP="00DB40F2">
            <w:pPr>
              <w:spacing w:line="324" w:lineRule="auto"/>
              <w:ind w:right="-7"/>
              <w:contextualSpacing/>
              <w:rPr>
                <w:rFonts w:ascii="Arial" w:hAnsi="Arial" w:cs="Arial"/>
                <w:color w:val="000000"/>
                <w:szCs w:val="20"/>
              </w:rPr>
            </w:pPr>
            <w:r w:rsidRPr="000F6AB0">
              <w:rPr>
                <w:rFonts w:ascii="Arial" w:hAnsi="Arial" w:cs="Arial"/>
                <w:color w:val="000000"/>
                <w:szCs w:val="20"/>
              </w:rPr>
              <w:t>- Grau s</w:t>
            </w:r>
            <w:r>
              <w:rPr>
                <w:rFonts w:ascii="Arial" w:hAnsi="Arial" w:cs="Arial"/>
                <w:color w:val="000000"/>
                <w:szCs w:val="20"/>
              </w:rPr>
              <w:t xml:space="preserve">atisfatório de atendimento (0,5 </w:t>
            </w:r>
            <w:r w:rsidRPr="000F6AB0">
              <w:rPr>
                <w:rFonts w:ascii="Arial" w:hAnsi="Arial" w:cs="Arial"/>
                <w:color w:val="000000"/>
                <w:szCs w:val="20"/>
              </w:rPr>
              <w:t>ponto)</w:t>
            </w:r>
          </w:p>
          <w:p w:rsidR="000F6AB0" w:rsidRPr="000F6AB0" w:rsidRDefault="000F6AB0" w:rsidP="00DB40F2">
            <w:pPr>
              <w:spacing w:line="324" w:lineRule="auto"/>
              <w:ind w:right="-7"/>
              <w:contextualSpacing/>
              <w:rPr>
                <w:rFonts w:ascii="Arial" w:hAnsi="Arial" w:cs="Arial"/>
                <w:color w:val="000000"/>
                <w:szCs w:val="20"/>
              </w:rPr>
            </w:pPr>
            <w:r w:rsidRPr="000F6AB0">
              <w:rPr>
                <w:rFonts w:ascii="Arial" w:hAnsi="Arial" w:cs="Arial"/>
                <w:color w:val="000000"/>
                <w:szCs w:val="20"/>
              </w:rPr>
              <w:t>- O n</w:t>
            </w:r>
            <w:r>
              <w:rPr>
                <w:rFonts w:ascii="Arial" w:hAnsi="Arial" w:cs="Arial"/>
                <w:color w:val="000000"/>
                <w:szCs w:val="20"/>
              </w:rPr>
              <w:t xml:space="preserve">ão atendimento ou o atendimento </w:t>
            </w:r>
            <w:r w:rsidRPr="000F6AB0">
              <w:rPr>
                <w:rFonts w:ascii="Arial" w:hAnsi="Arial" w:cs="Arial"/>
                <w:color w:val="000000"/>
                <w:szCs w:val="20"/>
              </w:rPr>
              <w:t>insatisfatório (0,0).</w:t>
            </w:r>
          </w:p>
          <w:p w:rsidR="00AE1D2A" w:rsidRPr="00AE1D2A" w:rsidRDefault="000F6AB0" w:rsidP="00DB40F2">
            <w:pPr>
              <w:spacing w:line="324" w:lineRule="auto"/>
              <w:ind w:right="-7"/>
              <w:contextualSpacing/>
              <w:rPr>
                <w:rFonts w:ascii="Arial" w:hAnsi="Arial" w:cs="Arial"/>
                <w:color w:val="000000"/>
                <w:szCs w:val="20"/>
              </w:rPr>
            </w:pPr>
            <w:r w:rsidRPr="000F6AB0">
              <w:rPr>
                <w:rFonts w:ascii="Arial" w:hAnsi="Arial" w:cs="Arial"/>
                <w:b/>
                <w:color w:val="000000"/>
                <w:szCs w:val="20"/>
              </w:rPr>
              <w:t>OBS.: A atribuição de nota "zero" neste critério implica eliminação da proposta</w:t>
            </w:r>
            <w:r w:rsidR="007C5731">
              <w:rPr>
                <w:rFonts w:ascii="Arial" w:hAnsi="Arial" w:cs="Arial"/>
                <w:b/>
                <w:color w:val="000000"/>
                <w:szCs w:val="20"/>
              </w:rPr>
              <w:t>.</w:t>
            </w:r>
          </w:p>
        </w:tc>
        <w:tc>
          <w:tcPr>
            <w:tcW w:w="1263" w:type="dxa"/>
            <w:vAlign w:val="center"/>
          </w:tcPr>
          <w:p w:rsidR="00AE1D2A" w:rsidRPr="00AE1D2A" w:rsidRDefault="000F6AB0" w:rsidP="00DB40F2">
            <w:pPr>
              <w:spacing w:line="324" w:lineRule="auto"/>
              <w:ind w:right="-7"/>
              <w:contextualSpacing/>
              <w:jc w:val="center"/>
              <w:rPr>
                <w:rFonts w:ascii="Arial" w:hAnsi="Arial" w:cs="Arial"/>
                <w:color w:val="000000"/>
                <w:szCs w:val="20"/>
              </w:rPr>
            </w:pPr>
            <w:r>
              <w:rPr>
                <w:rFonts w:ascii="Arial" w:hAnsi="Arial" w:cs="Arial"/>
                <w:color w:val="000000"/>
                <w:szCs w:val="20"/>
              </w:rPr>
              <w:t>1,0</w:t>
            </w:r>
          </w:p>
        </w:tc>
      </w:tr>
      <w:tr w:rsidR="00AE1D2A" w:rsidTr="000F6AB0">
        <w:tc>
          <w:tcPr>
            <w:tcW w:w="3209" w:type="dxa"/>
            <w:vAlign w:val="center"/>
          </w:tcPr>
          <w:p w:rsidR="00AE1D2A" w:rsidRPr="00AE1D2A" w:rsidRDefault="000F6AB0" w:rsidP="00DB40F2">
            <w:pPr>
              <w:spacing w:line="324" w:lineRule="auto"/>
              <w:ind w:right="-7"/>
              <w:contextualSpacing/>
              <w:rPr>
                <w:rFonts w:ascii="Arial" w:hAnsi="Arial" w:cs="Arial"/>
                <w:color w:val="000000"/>
                <w:szCs w:val="20"/>
              </w:rPr>
            </w:pPr>
            <w:r w:rsidRPr="000F6AB0">
              <w:rPr>
                <w:rFonts w:ascii="Arial" w:hAnsi="Arial" w:cs="Arial"/>
                <w:color w:val="000000"/>
                <w:szCs w:val="20"/>
              </w:rPr>
              <w:t>III – clareza e coerência nos objetivos;</w:t>
            </w:r>
          </w:p>
        </w:tc>
        <w:tc>
          <w:tcPr>
            <w:tcW w:w="5150" w:type="dxa"/>
            <w:vAlign w:val="center"/>
          </w:tcPr>
          <w:p w:rsidR="000F6AB0" w:rsidRPr="000F6AB0" w:rsidRDefault="000F6AB0" w:rsidP="00DB40F2">
            <w:pPr>
              <w:spacing w:line="324" w:lineRule="auto"/>
              <w:ind w:right="-7"/>
              <w:contextualSpacing/>
              <w:rPr>
                <w:rFonts w:ascii="Arial" w:hAnsi="Arial" w:cs="Arial"/>
                <w:color w:val="000000"/>
                <w:szCs w:val="20"/>
              </w:rPr>
            </w:pPr>
            <w:r w:rsidRPr="000F6AB0">
              <w:rPr>
                <w:rFonts w:ascii="Arial" w:hAnsi="Arial" w:cs="Arial"/>
                <w:color w:val="000000"/>
                <w:szCs w:val="20"/>
              </w:rPr>
              <w:t>- Grau pleno de atendimento (</w:t>
            </w:r>
            <w:r>
              <w:rPr>
                <w:rFonts w:ascii="Arial" w:hAnsi="Arial" w:cs="Arial"/>
                <w:color w:val="000000"/>
                <w:szCs w:val="20"/>
              </w:rPr>
              <w:t>1</w:t>
            </w:r>
            <w:r w:rsidRPr="000F6AB0">
              <w:rPr>
                <w:rFonts w:ascii="Arial" w:hAnsi="Arial" w:cs="Arial"/>
                <w:color w:val="000000"/>
                <w:szCs w:val="20"/>
              </w:rPr>
              <w:t>,0 ponto)</w:t>
            </w:r>
          </w:p>
          <w:p w:rsidR="000F6AB0" w:rsidRPr="000F6AB0" w:rsidRDefault="000F6AB0" w:rsidP="00DB40F2">
            <w:pPr>
              <w:spacing w:line="324" w:lineRule="auto"/>
              <w:ind w:right="-7"/>
              <w:contextualSpacing/>
              <w:rPr>
                <w:rFonts w:ascii="Arial" w:hAnsi="Arial" w:cs="Arial"/>
                <w:color w:val="000000"/>
                <w:szCs w:val="20"/>
              </w:rPr>
            </w:pPr>
            <w:r w:rsidRPr="000F6AB0">
              <w:rPr>
                <w:rFonts w:ascii="Arial" w:hAnsi="Arial" w:cs="Arial"/>
                <w:color w:val="000000"/>
                <w:szCs w:val="20"/>
              </w:rPr>
              <w:t>- Grau s</w:t>
            </w:r>
            <w:r>
              <w:rPr>
                <w:rFonts w:ascii="Arial" w:hAnsi="Arial" w:cs="Arial"/>
                <w:color w:val="000000"/>
                <w:szCs w:val="20"/>
              </w:rPr>
              <w:t xml:space="preserve">atisfatório de atendimento (0,5 </w:t>
            </w:r>
            <w:r w:rsidRPr="000F6AB0">
              <w:rPr>
                <w:rFonts w:ascii="Arial" w:hAnsi="Arial" w:cs="Arial"/>
                <w:color w:val="000000"/>
                <w:szCs w:val="20"/>
              </w:rPr>
              <w:t>ponto)</w:t>
            </w:r>
          </w:p>
          <w:p w:rsidR="00AE1D2A" w:rsidRPr="00AE1D2A" w:rsidRDefault="000F6AB0" w:rsidP="00DB40F2">
            <w:pPr>
              <w:spacing w:line="324" w:lineRule="auto"/>
              <w:ind w:right="-7"/>
              <w:contextualSpacing/>
              <w:rPr>
                <w:rFonts w:ascii="Arial" w:hAnsi="Arial" w:cs="Arial"/>
                <w:color w:val="000000"/>
                <w:szCs w:val="20"/>
              </w:rPr>
            </w:pPr>
            <w:r w:rsidRPr="000F6AB0">
              <w:rPr>
                <w:rFonts w:ascii="Arial" w:hAnsi="Arial" w:cs="Arial"/>
                <w:color w:val="000000"/>
                <w:szCs w:val="20"/>
              </w:rPr>
              <w:t>- O n</w:t>
            </w:r>
            <w:r>
              <w:rPr>
                <w:rFonts w:ascii="Arial" w:hAnsi="Arial" w:cs="Arial"/>
                <w:color w:val="000000"/>
                <w:szCs w:val="20"/>
              </w:rPr>
              <w:t>ão atendimento ou o atendimento insatisfatório (0,0).</w:t>
            </w:r>
          </w:p>
        </w:tc>
        <w:tc>
          <w:tcPr>
            <w:tcW w:w="1263" w:type="dxa"/>
            <w:vAlign w:val="center"/>
          </w:tcPr>
          <w:p w:rsidR="00AE1D2A" w:rsidRPr="00AE1D2A" w:rsidRDefault="000F6AB0" w:rsidP="00DB40F2">
            <w:pPr>
              <w:spacing w:line="324" w:lineRule="auto"/>
              <w:ind w:right="-7"/>
              <w:contextualSpacing/>
              <w:jc w:val="center"/>
              <w:rPr>
                <w:rFonts w:ascii="Arial" w:hAnsi="Arial" w:cs="Arial"/>
                <w:color w:val="000000"/>
                <w:szCs w:val="20"/>
              </w:rPr>
            </w:pPr>
            <w:r>
              <w:rPr>
                <w:rFonts w:ascii="Arial" w:hAnsi="Arial" w:cs="Arial"/>
                <w:color w:val="000000"/>
                <w:szCs w:val="20"/>
              </w:rPr>
              <w:t>1,0</w:t>
            </w:r>
          </w:p>
        </w:tc>
      </w:tr>
      <w:tr w:rsidR="00AE1D2A" w:rsidTr="000F6AB0">
        <w:tc>
          <w:tcPr>
            <w:tcW w:w="3209" w:type="dxa"/>
            <w:vAlign w:val="center"/>
          </w:tcPr>
          <w:p w:rsidR="00AE1D2A" w:rsidRPr="00AE1D2A" w:rsidRDefault="000F6AB0" w:rsidP="00DB40F2">
            <w:pPr>
              <w:spacing w:line="324" w:lineRule="auto"/>
              <w:ind w:right="-7"/>
              <w:contextualSpacing/>
              <w:rPr>
                <w:rFonts w:ascii="Arial" w:hAnsi="Arial" w:cs="Arial"/>
                <w:color w:val="000000"/>
                <w:szCs w:val="20"/>
              </w:rPr>
            </w:pPr>
            <w:r w:rsidRPr="000F6AB0">
              <w:rPr>
                <w:rFonts w:ascii="Arial" w:hAnsi="Arial" w:cs="Arial"/>
                <w:color w:val="000000"/>
                <w:szCs w:val="20"/>
              </w:rPr>
              <w:t>IV – criatividade;</w:t>
            </w:r>
          </w:p>
        </w:tc>
        <w:tc>
          <w:tcPr>
            <w:tcW w:w="5150" w:type="dxa"/>
            <w:vAlign w:val="center"/>
          </w:tcPr>
          <w:p w:rsidR="000F6AB0" w:rsidRPr="000F6AB0" w:rsidRDefault="000F6AB0" w:rsidP="00DB40F2">
            <w:pPr>
              <w:spacing w:line="324" w:lineRule="auto"/>
              <w:ind w:right="-7"/>
              <w:contextualSpacing/>
              <w:rPr>
                <w:rFonts w:ascii="Arial" w:hAnsi="Arial" w:cs="Arial"/>
                <w:color w:val="000000"/>
                <w:szCs w:val="20"/>
              </w:rPr>
            </w:pPr>
            <w:r w:rsidRPr="000F6AB0">
              <w:rPr>
                <w:rFonts w:ascii="Arial" w:hAnsi="Arial" w:cs="Arial"/>
                <w:color w:val="000000"/>
                <w:szCs w:val="20"/>
              </w:rPr>
              <w:t>- Grau pleno de atendimento (</w:t>
            </w:r>
            <w:r>
              <w:rPr>
                <w:rFonts w:ascii="Arial" w:hAnsi="Arial" w:cs="Arial"/>
                <w:color w:val="000000"/>
                <w:szCs w:val="20"/>
              </w:rPr>
              <w:t>1</w:t>
            </w:r>
            <w:r w:rsidRPr="000F6AB0">
              <w:rPr>
                <w:rFonts w:ascii="Arial" w:hAnsi="Arial" w:cs="Arial"/>
                <w:color w:val="000000"/>
                <w:szCs w:val="20"/>
              </w:rPr>
              <w:t>,0 ponto)</w:t>
            </w:r>
          </w:p>
          <w:p w:rsidR="000F6AB0" w:rsidRPr="000F6AB0" w:rsidRDefault="000F6AB0" w:rsidP="00DB40F2">
            <w:pPr>
              <w:spacing w:line="324" w:lineRule="auto"/>
              <w:ind w:right="-7"/>
              <w:contextualSpacing/>
              <w:rPr>
                <w:rFonts w:ascii="Arial" w:hAnsi="Arial" w:cs="Arial"/>
                <w:color w:val="000000"/>
                <w:szCs w:val="20"/>
              </w:rPr>
            </w:pPr>
            <w:r w:rsidRPr="000F6AB0">
              <w:rPr>
                <w:rFonts w:ascii="Arial" w:hAnsi="Arial" w:cs="Arial"/>
                <w:color w:val="000000"/>
                <w:szCs w:val="20"/>
              </w:rPr>
              <w:t>- Grau s</w:t>
            </w:r>
            <w:r>
              <w:rPr>
                <w:rFonts w:ascii="Arial" w:hAnsi="Arial" w:cs="Arial"/>
                <w:color w:val="000000"/>
                <w:szCs w:val="20"/>
              </w:rPr>
              <w:t xml:space="preserve">atisfatório de atendimento (0,5 </w:t>
            </w:r>
            <w:r w:rsidRPr="000F6AB0">
              <w:rPr>
                <w:rFonts w:ascii="Arial" w:hAnsi="Arial" w:cs="Arial"/>
                <w:color w:val="000000"/>
                <w:szCs w:val="20"/>
              </w:rPr>
              <w:t>ponto)</w:t>
            </w:r>
          </w:p>
          <w:p w:rsidR="00AE1D2A" w:rsidRPr="00AE1D2A" w:rsidRDefault="000F6AB0" w:rsidP="00DB40F2">
            <w:pPr>
              <w:spacing w:line="324" w:lineRule="auto"/>
              <w:ind w:right="-7"/>
              <w:contextualSpacing/>
              <w:rPr>
                <w:rFonts w:ascii="Arial" w:hAnsi="Arial" w:cs="Arial"/>
                <w:color w:val="000000"/>
                <w:szCs w:val="20"/>
              </w:rPr>
            </w:pPr>
            <w:r w:rsidRPr="000F6AB0">
              <w:rPr>
                <w:rFonts w:ascii="Arial" w:hAnsi="Arial" w:cs="Arial"/>
                <w:color w:val="000000"/>
                <w:szCs w:val="20"/>
              </w:rPr>
              <w:t>- O n</w:t>
            </w:r>
            <w:r>
              <w:rPr>
                <w:rFonts w:ascii="Arial" w:hAnsi="Arial" w:cs="Arial"/>
                <w:color w:val="000000"/>
                <w:szCs w:val="20"/>
              </w:rPr>
              <w:t>ão atendimento ou o atendimento insatisfatório (0,0).</w:t>
            </w:r>
          </w:p>
        </w:tc>
        <w:tc>
          <w:tcPr>
            <w:tcW w:w="1263" w:type="dxa"/>
            <w:vAlign w:val="center"/>
          </w:tcPr>
          <w:p w:rsidR="00AE1D2A" w:rsidRPr="00AE1D2A" w:rsidRDefault="000F6AB0" w:rsidP="00DB40F2">
            <w:pPr>
              <w:spacing w:line="324" w:lineRule="auto"/>
              <w:ind w:right="-7"/>
              <w:contextualSpacing/>
              <w:jc w:val="center"/>
              <w:rPr>
                <w:rFonts w:ascii="Arial" w:hAnsi="Arial" w:cs="Arial"/>
                <w:color w:val="000000"/>
                <w:szCs w:val="20"/>
              </w:rPr>
            </w:pPr>
            <w:r>
              <w:rPr>
                <w:rFonts w:ascii="Arial" w:hAnsi="Arial" w:cs="Arial"/>
                <w:color w:val="000000"/>
                <w:szCs w:val="20"/>
              </w:rPr>
              <w:t>1,0</w:t>
            </w:r>
          </w:p>
        </w:tc>
      </w:tr>
      <w:tr w:rsidR="00DB40F2" w:rsidTr="000F6AB0">
        <w:tc>
          <w:tcPr>
            <w:tcW w:w="3209" w:type="dxa"/>
            <w:vAlign w:val="center"/>
          </w:tcPr>
          <w:p w:rsidR="00DB40F2" w:rsidRPr="00AE1D2A" w:rsidRDefault="00DB40F2" w:rsidP="00DB40F2">
            <w:pPr>
              <w:spacing w:line="360" w:lineRule="auto"/>
              <w:ind w:right="-7"/>
              <w:contextualSpacing/>
              <w:rPr>
                <w:rFonts w:ascii="Arial" w:hAnsi="Arial" w:cs="Arial"/>
                <w:color w:val="000000"/>
                <w:szCs w:val="20"/>
              </w:rPr>
            </w:pPr>
            <w:r w:rsidRPr="000F6AB0">
              <w:rPr>
                <w:rFonts w:ascii="Arial" w:hAnsi="Arial" w:cs="Arial"/>
                <w:color w:val="000000"/>
                <w:szCs w:val="20"/>
              </w:rPr>
              <w:t>V – importância para o Município;</w:t>
            </w:r>
          </w:p>
        </w:tc>
        <w:tc>
          <w:tcPr>
            <w:tcW w:w="5150" w:type="dxa"/>
            <w:vAlign w:val="center"/>
          </w:tcPr>
          <w:p w:rsidR="00DB40F2" w:rsidRPr="000F6AB0" w:rsidRDefault="00DB40F2" w:rsidP="00DB40F2">
            <w:pPr>
              <w:spacing w:line="360" w:lineRule="auto"/>
              <w:ind w:right="-7"/>
              <w:contextualSpacing/>
              <w:rPr>
                <w:rFonts w:ascii="Arial" w:hAnsi="Arial" w:cs="Arial"/>
                <w:color w:val="000000"/>
                <w:szCs w:val="20"/>
              </w:rPr>
            </w:pPr>
            <w:r w:rsidRPr="000F6AB0">
              <w:rPr>
                <w:rFonts w:ascii="Arial" w:hAnsi="Arial" w:cs="Arial"/>
                <w:color w:val="000000"/>
                <w:szCs w:val="20"/>
              </w:rPr>
              <w:t>- Grau pleno de atendimento (</w:t>
            </w:r>
            <w:r>
              <w:rPr>
                <w:rFonts w:ascii="Arial" w:hAnsi="Arial" w:cs="Arial"/>
                <w:color w:val="000000"/>
                <w:szCs w:val="20"/>
              </w:rPr>
              <w:t>1</w:t>
            </w:r>
            <w:r w:rsidRPr="000F6AB0">
              <w:rPr>
                <w:rFonts w:ascii="Arial" w:hAnsi="Arial" w:cs="Arial"/>
                <w:color w:val="000000"/>
                <w:szCs w:val="20"/>
              </w:rPr>
              <w:t>,0 ponto)</w:t>
            </w:r>
          </w:p>
          <w:p w:rsidR="00DB40F2" w:rsidRPr="000F6AB0" w:rsidRDefault="00DB40F2" w:rsidP="00DB40F2">
            <w:pPr>
              <w:spacing w:line="360" w:lineRule="auto"/>
              <w:ind w:right="-7"/>
              <w:contextualSpacing/>
              <w:rPr>
                <w:rFonts w:ascii="Arial" w:hAnsi="Arial" w:cs="Arial"/>
                <w:color w:val="000000"/>
                <w:szCs w:val="20"/>
              </w:rPr>
            </w:pPr>
            <w:r w:rsidRPr="000F6AB0">
              <w:rPr>
                <w:rFonts w:ascii="Arial" w:hAnsi="Arial" w:cs="Arial"/>
                <w:color w:val="000000"/>
                <w:szCs w:val="20"/>
              </w:rPr>
              <w:t>- Grau s</w:t>
            </w:r>
            <w:r>
              <w:rPr>
                <w:rFonts w:ascii="Arial" w:hAnsi="Arial" w:cs="Arial"/>
                <w:color w:val="000000"/>
                <w:szCs w:val="20"/>
              </w:rPr>
              <w:t xml:space="preserve">atisfatório de atendimento (0,5 </w:t>
            </w:r>
            <w:r w:rsidRPr="000F6AB0">
              <w:rPr>
                <w:rFonts w:ascii="Arial" w:hAnsi="Arial" w:cs="Arial"/>
                <w:color w:val="000000"/>
                <w:szCs w:val="20"/>
              </w:rPr>
              <w:t>ponto)</w:t>
            </w:r>
          </w:p>
          <w:p w:rsidR="00DB40F2" w:rsidRPr="00AE1D2A" w:rsidRDefault="00DB40F2" w:rsidP="00DB40F2">
            <w:pPr>
              <w:spacing w:line="360" w:lineRule="auto"/>
              <w:ind w:right="-7"/>
              <w:contextualSpacing/>
              <w:rPr>
                <w:rFonts w:ascii="Arial" w:hAnsi="Arial" w:cs="Arial"/>
                <w:color w:val="000000"/>
                <w:szCs w:val="20"/>
              </w:rPr>
            </w:pPr>
            <w:r w:rsidRPr="000F6AB0">
              <w:rPr>
                <w:rFonts w:ascii="Arial" w:hAnsi="Arial" w:cs="Arial"/>
                <w:color w:val="000000"/>
                <w:szCs w:val="20"/>
              </w:rPr>
              <w:t>- O n</w:t>
            </w:r>
            <w:r>
              <w:rPr>
                <w:rFonts w:ascii="Arial" w:hAnsi="Arial" w:cs="Arial"/>
                <w:color w:val="000000"/>
                <w:szCs w:val="20"/>
              </w:rPr>
              <w:t>ão atendimento ou o atendimento insatisfatório (0,0).</w:t>
            </w:r>
          </w:p>
        </w:tc>
        <w:tc>
          <w:tcPr>
            <w:tcW w:w="1263" w:type="dxa"/>
            <w:vAlign w:val="center"/>
          </w:tcPr>
          <w:p w:rsidR="00DB40F2" w:rsidRPr="00AE1D2A" w:rsidRDefault="00DB40F2" w:rsidP="00DB40F2">
            <w:pPr>
              <w:spacing w:line="360" w:lineRule="auto"/>
              <w:ind w:right="-7"/>
              <w:contextualSpacing/>
              <w:jc w:val="center"/>
              <w:rPr>
                <w:rFonts w:ascii="Arial" w:hAnsi="Arial" w:cs="Arial"/>
                <w:color w:val="000000"/>
                <w:szCs w:val="20"/>
              </w:rPr>
            </w:pPr>
            <w:r>
              <w:rPr>
                <w:rFonts w:ascii="Arial" w:hAnsi="Arial" w:cs="Arial"/>
                <w:color w:val="000000"/>
                <w:szCs w:val="20"/>
              </w:rPr>
              <w:t>1,0</w:t>
            </w:r>
          </w:p>
        </w:tc>
      </w:tr>
    </w:tbl>
    <w:p w:rsidR="000F6AB0" w:rsidRDefault="000F6AB0" w:rsidP="009D3D64">
      <w:pPr>
        <w:spacing w:line="360" w:lineRule="auto"/>
        <w:contextualSpacing/>
        <w:rPr>
          <w:rFonts w:ascii="Arial" w:eastAsia="Arial" w:hAnsi="Arial" w:cs="Arial"/>
          <w:b/>
          <w:color w:val="000000"/>
        </w:rPr>
      </w:pPr>
    </w:p>
    <w:tbl>
      <w:tblPr>
        <w:tblStyle w:val="Tabelacomgrade"/>
        <w:tblW w:w="0" w:type="auto"/>
        <w:tblLook w:val="04A0" w:firstRow="1" w:lastRow="0" w:firstColumn="1" w:lastColumn="0" w:noHBand="0" w:noVBand="1"/>
      </w:tblPr>
      <w:tblGrid>
        <w:gridCol w:w="3209"/>
        <w:gridCol w:w="5150"/>
        <w:gridCol w:w="1263"/>
      </w:tblGrid>
      <w:tr w:rsidR="000F6AB0" w:rsidRPr="00AE1D2A" w:rsidTr="00C14127">
        <w:tc>
          <w:tcPr>
            <w:tcW w:w="9622" w:type="dxa"/>
            <w:gridSpan w:val="3"/>
            <w:vAlign w:val="center"/>
          </w:tcPr>
          <w:p w:rsidR="000F6AB0" w:rsidRPr="00AE1D2A" w:rsidRDefault="000F6AB0" w:rsidP="009D3D64">
            <w:pPr>
              <w:spacing w:line="360" w:lineRule="auto"/>
              <w:ind w:right="-7"/>
              <w:contextualSpacing/>
              <w:jc w:val="center"/>
              <w:rPr>
                <w:rFonts w:ascii="Arial" w:hAnsi="Arial" w:cs="Arial"/>
                <w:b/>
                <w:color w:val="000000"/>
                <w:szCs w:val="20"/>
              </w:rPr>
            </w:pPr>
            <w:r w:rsidRPr="00AE1D2A">
              <w:rPr>
                <w:rFonts w:ascii="Arial" w:hAnsi="Arial" w:cs="Arial"/>
                <w:b/>
                <w:color w:val="000000"/>
                <w:szCs w:val="20"/>
              </w:rPr>
              <w:t>TABELA 2</w:t>
            </w:r>
            <w:r>
              <w:rPr>
                <w:rFonts w:ascii="Arial" w:hAnsi="Arial" w:cs="Arial"/>
                <w:b/>
                <w:color w:val="000000"/>
                <w:szCs w:val="20"/>
              </w:rPr>
              <w:t xml:space="preserve"> (continuação)</w:t>
            </w:r>
          </w:p>
        </w:tc>
      </w:tr>
      <w:tr w:rsidR="000F6AB0" w:rsidRPr="00AE1D2A" w:rsidTr="00C14127">
        <w:tc>
          <w:tcPr>
            <w:tcW w:w="3209" w:type="dxa"/>
            <w:vAlign w:val="center"/>
          </w:tcPr>
          <w:p w:rsidR="000F6AB0" w:rsidRPr="00AE1D2A" w:rsidRDefault="000F6AB0" w:rsidP="009D3D64">
            <w:pPr>
              <w:spacing w:line="360" w:lineRule="auto"/>
              <w:ind w:right="-7"/>
              <w:contextualSpacing/>
              <w:jc w:val="center"/>
              <w:rPr>
                <w:rFonts w:ascii="Arial" w:hAnsi="Arial" w:cs="Arial"/>
                <w:color w:val="000000"/>
                <w:szCs w:val="20"/>
              </w:rPr>
            </w:pPr>
            <w:r>
              <w:rPr>
                <w:rFonts w:ascii="Helvetica-Bold" w:hAnsi="Helvetica-Bold" w:cs="Helvetica-Bold"/>
                <w:b/>
                <w:bCs/>
                <w:sz w:val="20"/>
                <w:szCs w:val="20"/>
              </w:rPr>
              <w:t>Critérios de Julgamento</w:t>
            </w:r>
          </w:p>
        </w:tc>
        <w:tc>
          <w:tcPr>
            <w:tcW w:w="5150" w:type="dxa"/>
            <w:vAlign w:val="center"/>
          </w:tcPr>
          <w:p w:rsidR="000F6AB0" w:rsidRPr="00AE1D2A" w:rsidRDefault="000F6AB0" w:rsidP="009D3D64">
            <w:pPr>
              <w:spacing w:line="360" w:lineRule="auto"/>
              <w:ind w:right="-7"/>
              <w:contextualSpacing/>
              <w:jc w:val="center"/>
              <w:rPr>
                <w:rFonts w:ascii="Arial" w:hAnsi="Arial" w:cs="Arial"/>
                <w:color w:val="000000"/>
                <w:szCs w:val="20"/>
              </w:rPr>
            </w:pPr>
            <w:r>
              <w:rPr>
                <w:rFonts w:ascii="Helvetica-Bold" w:hAnsi="Helvetica-Bold" w:cs="Helvetica-Bold"/>
                <w:b/>
                <w:bCs/>
                <w:sz w:val="20"/>
                <w:szCs w:val="20"/>
              </w:rPr>
              <w:t>Metodologia de Pontuação</w:t>
            </w:r>
          </w:p>
        </w:tc>
        <w:tc>
          <w:tcPr>
            <w:tcW w:w="1263" w:type="dxa"/>
            <w:vAlign w:val="center"/>
          </w:tcPr>
          <w:p w:rsidR="000F6AB0" w:rsidRPr="00AE1D2A" w:rsidRDefault="000F6AB0" w:rsidP="009D3D64">
            <w:pPr>
              <w:autoSpaceDE w:val="0"/>
              <w:autoSpaceDN w:val="0"/>
              <w:adjustRightInd w:val="0"/>
              <w:spacing w:line="360" w:lineRule="auto"/>
              <w:contextualSpacing/>
              <w:jc w:val="center"/>
              <w:rPr>
                <w:rFonts w:ascii="Helvetica-Bold" w:hAnsi="Helvetica-Bold" w:cs="Helvetica-Bold"/>
                <w:b/>
                <w:bCs/>
                <w:sz w:val="20"/>
                <w:szCs w:val="20"/>
              </w:rPr>
            </w:pPr>
            <w:r>
              <w:rPr>
                <w:rFonts w:ascii="Helvetica-Bold" w:hAnsi="Helvetica-Bold" w:cs="Helvetica-Bold"/>
                <w:b/>
                <w:bCs/>
                <w:sz w:val="20"/>
                <w:szCs w:val="20"/>
              </w:rPr>
              <w:t>Pontuação Máxima por Item</w:t>
            </w:r>
          </w:p>
        </w:tc>
      </w:tr>
      <w:tr w:rsidR="00DB40F2" w:rsidRPr="00AE1D2A" w:rsidTr="00C14127">
        <w:tc>
          <w:tcPr>
            <w:tcW w:w="3209" w:type="dxa"/>
            <w:vAlign w:val="center"/>
          </w:tcPr>
          <w:p w:rsidR="00DB40F2" w:rsidRPr="00AE1D2A" w:rsidRDefault="00DB40F2" w:rsidP="00DB40F2">
            <w:pPr>
              <w:spacing w:line="360" w:lineRule="auto"/>
              <w:ind w:right="-7"/>
              <w:contextualSpacing/>
              <w:rPr>
                <w:rFonts w:ascii="Arial" w:hAnsi="Arial" w:cs="Arial"/>
                <w:color w:val="000000"/>
                <w:szCs w:val="20"/>
              </w:rPr>
            </w:pPr>
            <w:r w:rsidRPr="000F6AB0">
              <w:rPr>
                <w:rFonts w:ascii="Arial" w:hAnsi="Arial" w:cs="Arial"/>
                <w:color w:val="000000"/>
                <w:szCs w:val="20"/>
              </w:rPr>
              <w:t>VI – universalização e democratização do acesso aos bens culturais;</w:t>
            </w:r>
          </w:p>
        </w:tc>
        <w:tc>
          <w:tcPr>
            <w:tcW w:w="5150" w:type="dxa"/>
            <w:vAlign w:val="center"/>
          </w:tcPr>
          <w:p w:rsidR="00DB40F2" w:rsidRPr="000F6AB0" w:rsidRDefault="00DB40F2" w:rsidP="00DB40F2">
            <w:pPr>
              <w:spacing w:line="360" w:lineRule="auto"/>
              <w:ind w:right="-7"/>
              <w:contextualSpacing/>
              <w:rPr>
                <w:rFonts w:ascii="Arial" w:hAnsi="Arial" w:cs="Arial"/>
                <w:color w:val="000000"/>
                <w:szCs w:val="20"/>
              </w:rPr>
            </w:pPr>
            <w:r w:rsidRPr="000F6AB0">
              <w:rPr>
                <w:rFonts w:ascii="Arial" w:hAnsi="Arial" w:cs="Arial"/>
                <w:color w:val="000000"/>
                <w:szCs w:val="20"/>
              </w:rPr>
              <w:t>- Grau pleno de atendimento (</w:t>
            </w:r>
            <w:r>
              <w:rPr>
                <w:rFonts w:ascii="Arial" w:hAnsi="Arial" w:cs="Arial"/>
                <w:color w:val="000000"/>
                <w:szCs w:val="20"/>
              </w:rPr>
              <w:t>1</w:t>
            </w:r>
            <w:r w:rsidRPr="000F6AB0">
              <w:rPr>
                <w:rFonts w:ascii="Arial" w:hAnsi="Arial" w:cs="Arial"/>
                <w:color w:val="000000"/>
                <w:szCs w:val="20"/>
              </w:rPr>
              <w:t>,0 ponto)</w:t>
            </w:r>
          </w:p>
          <w:p w:rsidR="00DB40F2" w:rsidRPr="000F6AB0" w:rsidRDefault="00DB40F2" w:rsidP="00DB40F2">
            <w:pPr>
              <w:spacing w:line="360" w:lineRule="auto"/>
              <w:ind w:right="-7"/>
              <w:contextualSpacing/>
              <w:rPr>
                <w:rFonts w:ascii="Arial" w:hAnsi="Arial" w:cs="Arial"/>
                <w:color w:val="000000"/>
                <w:szCs w:val="20"/>
              </w:rPr>
            </w:pPr>
            <w:r w:rsidRPr="000F6AB0">
              <w:rPr>
                <w:rFonts w:ascii="Arial" w:hAnsi="Arial" w:cs="Arial"/>
                <w:color w:val="000000"/>
                <w:szCs w:val="20"/>
              </w:rPr>
              <w:t>- Grau s</w:t>
            </w:r>
            <w:r>
              <w:rPr>
                <w:rFonts w:ascii="Arial" w:hAnsi="Arial" w:cs="Arial"/>
                <w:color w:val="000000"/>
                <w:szCs w:val="20"/>
              </w:rPr>
              <w:t xml:space="preserve">atisfatório de atendimento (0,5 </w:t>
            </w:r>
            <w:r w:rsidRPr="000F6AB0">
              <w:rPr>
                <w:rFonts w:ascii="Arial" w:hAnsi="Arial" w:cs="Arial"/>
                <w:color w:val="000000"/>
                <w:szCs w:val="20"/>
              </w:rPr>
              <w:t>ponto)</w:t>
            </w:r>
          </w:p>
          <w:p w:rsidR="00DB40F2" w:rsidRPr="000F6AB0" w:rsidRDefault="00DB40F2" w:rsidP="00DB40F2">
            <w:pPr>
              <w:spacing w:line="360" w:lineRule="auto"/>
              <w:ind w:right="-7"/>
              <w:contextualSpacing/>
              <w:rPr>
                <w:rFonts w:ascii="Arial" w:hAnsi="Arial" w:cs="Arial"/>
                <w:color w:val="000000"/>
                <w:szCs w:val="20"/>
              </w:rPr>
            </w:pPr>
            <w:r w:rsidRPr="000F6AB0">
              <w:rPr>
                <w:rFonts w:ascii="Arial" w:hAnsi="Arial" w:cs="Arial"/>
                <w:color w:val="000000"/>
                <w:szCs w:val="20"/>
              </w:rPr>
              <w:t>- O n</w:t>
            </w:r>
            <w:r>
              <w:rPr>
                <w:rFonts w:ascii="Arial" w:hAnsi="Arial" w:cs="Arial"/>
                <w:color w:val="000000"/>
                <w:szCs w:val="20"/>
              </w:rPr>
              <w:t xml:space="preserve">ão atendimento ou o atendimento </w:t>
            </w:r>
            <w:r w:rsidRPr="000F6AB0">
              <w:rPr>
                <w:rFonts w:ascii="Arial" w:hAnsi="Arial" w:cs="Arial"/>
                <w:color w:val="000000"/>
                <w:szCs w:val="20"/>
              </w:rPr>
              <w:t>insatisfatório (0,0).</w:t>
            </w:r>
          </w:p>
          <w:p w:rsidR="00DB40F2" w:rsidRPr="00AE1D2A" w:rsidRDefault="00DB40F2" w:rsidP="00DB40F2">
            <w:pPr>
              <w:spacing w:line="360" w:lineRule="auto"/>
              <w:ind w:right="-7"/>
              <w:contextualSpacing/>
              <w:rPr>
                <w:rFonts w:ascii="Arial" w:hAnsi="Arial" w:cs="Arial"/>
                <w:color w:val="000000"/>
                <w:szCs w:val="20"/>
              </w:rPr>
            </w:pPr>
            <w:r w:rsidRPr="000F6AB0">
              <w:rPr>
                <w:rFonts w:ascii="Arial" w:hAnsi="Arial" w:cs="Arial"/>
                <w:b/>
                <w:color w:val="000000"/>
                <w:szCs w:val="20"/>
              </w:rPr>
              <w:lastRenderedPageBreak/>
              <w:t>OBS.: A atribuição de nota "zero" neste critério implica eliminação da proposta</w:t>
            </w:r>
            <w:r>
              <w:rPr>
                <w:rFonts w:ascii="Arial" w:hAnsi="Arial" w:cs="Arial"/>
                <w:b/>
                <w:color w:val="000000"/>
                <w:szCs w:val="20"/>
              </w:rPr>
              <w:t>.</w:t>
            </w:r>
          </w:p>
        </w:tc>
        <w:tc>
          <w:tcPr>
            <w:tcW w:w="1263" w:type="dxa"/>
            <w:vAlign w:val="center"/>
          </w:tcPr>
          <w:p w:rsidR="00DB40F2" w:rsidRPr="00AE1D2A" w:rsidRDefault="00DB40F2" w:rsidP="00DB40F2">
            <w:pPr>
              <w:spacing w:line="360" w:lineRule="auto"/>
              <w:ind w:right="-7"/>
              <w:contextualSpacing/>
              <w:jc w:val="center"/>
              <w:rPr>
                <w:rFonts w:ascii="Arial" w:hAnsi="Arial" w:cs="Arial"/>
                <w:color w:val="000000"/>
                <w:szCs w:val="20"/>
              </w:rPr>
            </w:pPr>
            <w:r>
              <w:rPr>
                <w:rFonts w:ascii="Arial" w:hAnsi="Arial" w:cs="Arial"/>
                <w:color w:val="000000"/>
                <w:szCs w:val="20"/>
              </w:rPr>
              <w:lastRenderedPageBreak/>
              <w:t>1,0</w:t>
            </w:r>
          </w:p>
        </w:tc>
      </w:tr>
      <w:tr w:rsidR="00DB40F2" w:rsidRPr="00AE1D2A" w:rsidTr="00C14127">
        <w:tc>
          <w:tcPr>
            <w:tcW w:w="3209" w:type="dxa"/>
            <w:vAlign w:val="center"/>
          </w:tcPr>
          <w:p w:rsidR="00DB40F2" w:rsidRPr="00AE1D2A" w:rsidRDefault="00DB40F2" w:rsidP="00DB40F2">
            <w:pPr>
              <w:spacing w:line="360" w:lineRule="auto"/>
              <w:ind w:right="-7"/>
              <w:contextualSpacing/>
              <w:rPr>
                <w:rFonts w:ascii="Arial" w:hAnsi="Arial" w:cs="Arial"/>
                <w:color w:val="000000"/>
                <w:szCs w:val="20"/>
              </w:rPr>
            </w:pPr>
            <w:r w:rsidRPr="000F6AB0">
              <w:rPr>
                <w:rFonts w:ascii="Arial" w:hAnsi="Arial" w:cs="Arial"/>
                <w:color w:val="000000"/>
                <w:szCs w:val="20"/>
              </w:rPr>
              <w:lastRenderedPageBreak/>
              <w:t>VII – enriquecimento de referências estéticas;</w:t>
            </w:r>
          </w:p>
        </w:tc>
        <w:tc>
          <w:tcPr>
            <w:tcW w:w="5150" w:type="dxa"/>
            <w:vAlign w:val="center"/>
          </w:tcPr>
          <w:p w:rsidR="00DB40F2" w:rsidRPr="000F6AB0" w:rsidRDefault="00DB40F2" w:rsidP="00DB40F2">
            <w:pPr>
              <w:spacing w:line="360" w:lineRule="auto"/>
              <w:ind w:right="-7"/>
              <w:contextualSpacing/>
              <w:rPr>
                <w:rFonts w:ascii="Arial" w:hAnsi="Arial" w:cs="Arial"/>
                <w:color w:val="000000"/>
                <w:szCs w:val="20"/>
              </w:rPr>
            </w:pPr>
            <w:r w:rsidRPr="000F6AB0">
              <w:rPr>
                <w:rFonts w:ascii="Arial" w:hAnsi="Arial" w:cs="Arial"/>
                <w:color w:val="000000"/>
                <w:szCs w:val="20"/>
              </w:rPr>
              <w:t>- Grau pleno de atendimento (</w:t>
            </w:r>
            <w:r>
              <w:rPr>
                <w:rFonts w:ascii="Arial" w:hAnsi="Arial" w:cs="Arial"/>
                <w:color w:val="000000"/>
                <w:szCs w:val="20"/>
              </w:rPr>
              <w:t>1</w:t>
            </w:r>
            <w:r w:rsidRPr="000F6AB0">
              <w:rPr>
                <w:rFonts w:ascii="Arial" w:hAnsi="Arial" w:cs="Arial"/>
                <w:color w:val="000000"/>
                <w:szCs w:val="20"/>
              </w:rPr>
              <w:t>,0 ponto)</w:t>
            </w:r>
          </w:p>
          <w:p w:rsidR="00DB40F2" w:rsidRPr="000F6AB0" w:rsidRDefault="00DB40F2" w:rsidP="00DB40F2">
            <w:pPr>
              <w:spacing w:line="360" w:lineRule="auto"/>
              <w:ind w:right="-7"/>
              <w:contextualSpacing/>
              <w:rPr>
                <w:rFonts w:ascii="Arial" w:hAnsi="Arial" w:cs="Arial"/>
                <w:color w:val="000000"/>
                <w:szCs w:val="20"/>
              </w:rPr>
            </w:pPr>
            <w:r w:rsidRPr="000F6AB0">
              <w:rPr>
                <w:rFonts w:ascii="Arial" w:hAnsi="Arial" w:cs="Arial"/>
                <w:color w:val="000000"/>
                <w:szCs w:val="20"/>
              </w:rPr>
              <w:t>- Grau s</w:t>
            </w:r>
            <w:r>
              <w:rPr>
                <w:rFonts w:ascii="Arial" w:hAnsi="Arial" w:cs="Arial"/>
                <w:color w:val="000000"/>
                <w:szCs w:val="20"/>
              </w:rPr>
              <w:t xml:space="preserve">atisfatório de atendimento (0,5 </w:t>
            </w:r>
            <w:r w:rsidRPr="000F6AB0">
              <w:rPr>
                <w:rFonts w:ascii="Arial" w:hAnsi="Arial" w:cs="Arial"/>
                <w:color w:val="000000"/>
                <w:szCs w:val="20"/>
              </w:rPr>
              <w:t>ponto)</w:t>
            </w:r>
          </w:p>
          <w:p w:rsidR="00DB40F2" w:rsidRPr="000F6AB0" w:rsidRDefault="00DB40F2" w:rsidP="00DB40F2">
            <w:pPr>
              <w:spacing w:line="360" w:lineRule="auto"/>
              <w:ind w:right="-7"/>
              <w:contextualSpacing/>
              <w:rPr>
                <w:rFonts w:ascii="Arial" w:hAnsi="Arial" w:cs="Arial"/>
                <w:color w:val="000000"/>
                <w:szCs w:val="20"/>
              </w:rPr>
            </w:pPr>
            <w:r w:rsidRPr="000F6AB0">
              <w:rPr>
                <w:rFonts w:ascii="Arial" w:hAnsi="Arial" w:cs="Arial"/>
                <w:color w:val="000000"/>
                <w:szCs w:val="20"/>
              </w:rPr>
              <w:t>- O n</w:t>
            </w:r>
            <w:r>
              <w:rPr>
                <w:rFonts w:ascii="Arial" w:hAnsi="Arial" w:cs="Arial"/>
                <w:color w:val="000000"/>
                <w:szCs w:val="20"/>
              </w:rPr>
              <w:t>ão atendimento ou o atendimento insatisfatório (0,0).</w:t>
            </w:r>
          </w:p>
        </w:tc>
        <w:tc>
          <w:tcPr>
            <w:tcW w:w="1263" w:type="dxa"/>
            <w:vAlign w:val="center"/>
          </w:tcPr>
          <w:p w:rsidR="00DB40F2" w:rsidRPr="00AE1D2A" w:rsidRDefault="00DB40F2" w:rsidP="00DB40F2">
            <w:pPr>
              <w:spacing w:line="360" w:lineRule="auto"/>
              <w:ind w:right="-7"/>
              <w:contextualSpacing/>
              <w:jc w:val="center"/>
              <w:rPr>
                <w:rFonts w:ascii="Arial" w:hAnsi="Arial" w:cs="Arial"/>
                <w:color w:val="000000"/>
                <w:szCs w:val="20"/>
              </w:rPr>
            </w:pPr>
            <w:r>
              <w:rPr>
                <w:rFonts w:ascii="Arial" w:hAnsi="Arial" w:cs="Arial"/>
                <w:color w:val="000000"/>
                <w:szCs w:val="20"/>
              </w:rPr>
              <w:t>1,0</w:t>
            </w:r>
          </w:p>
        </w:tc>
      </w:tr>
      <w:tr w:rsidR="00DB40F2" w:rsidRPr="00AE1D2A" w:rsidTr="00C14127">
        <w:tc>
          <w:tcPr>
            <w:tcW w:w="3209" w:type="dxa"/>
            <w:vAlign w:val="center"/>
          </w:tcPr>
          <w:p w:rsidR="00DB40F2" w:rsidRPr="000F6AB0" w:rsidRDefault="00DB40F2" w:rsidP="00DB40F2">
            <w:pPr>
              <w:spacing w:line="360" w:lineRule="auto"/>
              <w:ind w:right="-7"/>
              <w:contextualSpacing/>
              <w:rPr>
                <w:rFonts w:ascii="Arial" w:hAnsi="Arial" w:cs="Arial"/>
                <w:color w:val="000000"/>
                <w:szCs w:val="20"/>
              </w:rPr>
            </w:pPr>
            <w:r w:rsidRPr="000F6AB0">
              <w:rPr>
                <w:rFonts w:ascii="Arial" w:hAnsi="Arial" w:cs="Arial"/>
                <w:color w:val="000000"/>
                <w:szCs w:val="20"/>
              </w:rPr>
              <w:t>VIII – valorização da memória histórica da cidade</w:t>
            </w:r>
            <w:r w:rsidR="005B33CB">
              <w:rPr>
                <w:rFonts w:ascii="Arial" w:hAnsi="Arial" w:cs="Arial"/>
                <w:color w:val="000000"/>
                <w:szCs w:val="20"/>
              </w:rPr>
              <w:t xml:space="preserve"> de Cambuí</w:t>
            </w:r>
            <w:r w:rsidRPr="000F6AB0">
              <w:rPr>
                <w:rFonts w:ascii="Arial" w:hAnsi="Arial" w:cs="Arial"/>
                <w:color w:val="000000"/>
                <w:szCs w:val="20"/>
              </w:rPr>
              <w:t>;</w:t>
            </w:r>
          </w:p>
        </w:tc>
        <w:tc>
          <w:tcPr>
            <w:tcW w:w="5150" w:type="dxa"/>
            <w:vAlign w:val="center"/>
          </w:tcPr>
          <w:p w:rsidR="00DB40F2" w:rsidRPr="000F6AB0" w:rsidRDefault="00DB40F2" w:rsidP="00DB40F2">
            <w:pPr>
              <w:spacing w:line="360" w:lineRule="auto"/>
              <w:ind w:right="-7"/>
              <w:contextualSpacing/>
              <w:rPr>
                <w:rFonts w:ascii="Arial" w:hAnsi="Arial" w:cs="Arial"/>
                <w:color w:val="000000"/>
                <w:szCs w:val="20"/>
              </w:rPr>
            </w:pPr>
            <w:r w:rsidRPr="000F6AB0">
              <w:rPr>
                <w:rFonts w:ascii="Arial" w:hAnsi="Arial" w:cs="Arial"/>
                <w:color w:val="000000"/>
                <w:szCs w:val="20"/>
              </w:rPr>
              <w:t>- Grau pleno de atendimento (</w:t>
            </w:r>
            <w:r>
              <w:rPr>
                <w:rFonts w:ascii="Arial" w:hAnsi="Arial" w:cs="Arial"/>
                <w:color w:val="000000"/>
                <w:szCs w:val="20"/>
              </w:rPr>
              <w:t>1</w:t>
            </w:r>
            <w:r w:rsidRPr="000F6AB0">
              <w:rPr>
                <w:rFonts w:ascii="Arial" w:hAnsi="Arial" w:cs="Arial"/>
                <w:color w:val="000000"/>
                <w:szCs w:val="20"/>
              </w:rPr>
              <w:t>,0 ponto)</w:t>
            </w:r>
          </w:p>
          <w:p w:rsidR="00DB40F2" w:rsidRPr="000F6AB0" w:rsidRDefault="00DB40F2" w:rsidP="00DB40F2">
            <w:pPr>
              <w:spacing w:line="360" w:lineRule="auto"/>
              <w:ind w:right="-7"/>
              <w:contextualSpacing/>
              <w:rPr>
                <w:rFonts w:ascii="Arial" w:hAnsi="Arial" w:cs="Arial"/>
                <w:color w:val="000000"/>
                <w:szCs w:val="20"/>
              </w:rPr>
            </w:pPr>
            <w:r w:rsidRPr="000F6AB0">
              <w:rPr>
                <w:rFonts w:ascii="Arial" w:hAnsi="Arial" w:cs="Arial"/>
                <w:color w:val="000000"/>
                <w:szCs w:val="20"/>
              </w:rPr>
              <w:t>- Grau s</w:t>
            </w:r>
            <w:r>
              <w:rPr>
                <w:rFonts w:ascii="Arial" w:hAnsi="Arial" w:cs="Arial"/>
                <w:color w:val="000000"/>
                <w:szCs w:val="20"/>
              </w:rPr>
              <w:t xml:space="preserve">atisfatório de atendimento (0,5 </w:t>
            </w:r>
            <w:r w:rsidRPr="000F6AB0">
              <w:rPr>
                <w:rFonts w:ascii="Arial" w:hAnsi="Arial" w:cs="Arial"/>
                <w:color w:val="000000"/>
                <w:szCs w:val="20"/>
              </w:rPr>
              <w:t>ponto)</w:t>
            </w:r>
          </w:p>
          <w:p w:rsidR="00DB40F2" w:rsidRPr="000F6AB0" w:rsidRDefault="00DB40F2" w:rsidP="00DB40F2">
            <w:pPr>
              <w:spacing w:line="360" w:lineRule="auto"/>
              <w:ind w:right="-7"/>
              <w:contextualSpacing/>
              <w:rPr>
                <w:rFonts w:ascii="Arial" w:hAnsi="Arial" w:cs="Arial"/>
                <w:color w:val="000000"/>
                <w:szCs w:val="20"/>
              </w:rPr>
            </w:pPr>
            <w:r w:rsidRPr="000F6AB0">
              <w:rPr>
                <w:rFonts w:ascii="Arial" w:hAnsi="Arial" w:cs="Arial"/>
                <w:color w:val="000000"/>
                <w:szCs w:val="20"/>
              </w:rPr>
              <w:t>- O n</w:t>
            </w:r>
            <w:r>
              <w:rPr>
                <w:rFonts w:ascii="Arial" w:hAnsi="Arial" w:cs="Arial"/>
                <w:color w:val="000000"/>
                <w:szCs w:val="20"/>
              </w:rPr>
              <w:t>ão atendimento ou o atendimento insatisfatório (0,0).</w:t>
            </w:r>
          </w:p>
        </w:tc>
        <w:tc>
          <w:tcPr>
            <w:tcW w:w="1263" w:type="dxa"/>
            <w:vAlign w:val="center"/>
          </w:tcPr>
          <w:p w:rsidR="00DB40F2" w:rsidRDefault="00DB40F2" w:rsidP="00DB40F2">
            <w:pPr>
              <w:spacing w:line="360" w:lineRule="auto"/>
              <w:ind w:right="-7"/>
              <w:contextualSpacing/>
              <w:jc w:val="center"/>
              <w:rPr>
                <w:rFonts w:ascii="Arial" w:hAnsi="Arial" w:cs="Arial"/>
                <w:color w:val="000000"/>
                <w:szCs w:val="20"/>
              </w:rPr>
            </w:pPr>
            <w:r>
              <w:rPr>
                <w:rFonts w:ascii="Arial" w:hAnsi="Arial" w:cs="Arial"/>
                <w:color w:val="000000"/>
                <w:szCs w:val="20"/>
              </w:rPr>
              <w:t>1,0</w:t>
            </w:r>
          </w:p>
        </w:tc>
      </w:tr>
      <w:tr w:rsidR="00DB40F2" w:rsidRPr="00AE1D2A" w:rsidTr="00C14127">
        <w:tc>
          <w:tcPr>
            <w:tcW w:w="3209" w:type="dxa"/>
            <w:vAlign w:val="center"/>
          </w:tcPr>
          <w:p w:rsidR="00DB40F2" w:rsidRPr="000F6AB0" w:rsidRDefault="00DB40F2" w:rsidP="00DB40F2">
            <w:pPr>
              <w:spacing w:line="360" w:lineRule="auto"/>
              <w:ind w:right="-7"/>
              <w:contextualSpacing/>
              <w:rPr>
                <w:rFonts w:ascii="Arial" w:hAnsi="Arial" w:cs="Arial"/>
                <w:color w:val="000000"/>
                <w:szCs w:val="20"/>
              </w:rPr>
            </w:pPr>
            <w:r w:rsidRPr="000F6AB0">
              <w:rPr>
                <w:rFonts w:ascii="Arial" w:hAnsi="Arial" w:cs="Arial"/>
                <w:color w:val="000000"/>
                <w:szCs w:val="20"/>
              </w:rPr>
              <w:t>IX – princípio de equidade entre as diversas áreas culturais possíveis de serem incentivadas;</w:t>
            </w:r>
          </w:p>
        </w:tc>
        <w:tc>
          <w:tcPr>
            <w:tcW w:w="5150" w:type="dxa"/>
            <w:vAlign w:val="center"/>
          </w:tcPr>
          <w:p w:rsidR="00DB40F2" w:rsidRPr="000F6AB0" w:rsidRDefault="00DB40F2" w:rsidP="00DB40F2">
            <w:pPr>
              <w:spacing w:line="360" w:lineRule="auto"/>
              <w:ind w:right="-7"/>
              <w:contextualSpacing/>
              <w:rPr>
                <w:rFonts w:ascii="Arial" w:hAnsi="Arial" w:cs="Arial"/>
                <w:color w:val="000000"/>
                <w:szCs w:val="20"/>
              </w:rPr>
            </w:pPr>
            <w:r w:rsidRPr="000F6AB0">
              <w:rPr>
                <w:rFonts w:ascii="Arial" w:hAnsi="Arial" w:cs="Arial"/>
                <w:color w:val="000000"/>
                <w:szCs w:val="20"/>
              </w:rPr>
              <w:t>- Grau pleno de atendimento (</w:t>
            </w:r>
            <w:r>
              <w:rPr>
                <w:rFonts w:ascii="Arial" w:hAnsi="Arial" w:cs="Arial"/>
                <w:color w:val="000000"/>
                <w:szCs w:val="20"/>
              </w:rPr>
              <w:t>1</w:t>
            </w:r>
            <w:r w:rsidRPr="000F6AB0">
              <w:rPr>
                <w:rFonts w:ascii="Arial" w:hAnsi="Arial" w:cs="Arial"/>
                <w:color w:val="000000"/>
                <w:szCs w:val="20"/>
              </w:rPr>
              <w:t>,0 ponto)</w:t>
            </w:r>
          </w:p>
          <w:p w:rsidR="00DB40F2" w:rsidRPr="000F6AB0" w:rsidRDefault="00DB40F2" w:rsidP="00DB40F2">
            <w:pPr>
              <w:spacing w:line="360" w:lineRule="auto"/>
              <w:ind w:right="-7"/>
              <w:contextualSpacing/>
              <w:rPr>
                <w:rFonts w:ascii="Arial" w:hAnsi="Arial" w:cs="Arial"/>
                <w:color w:val="000000"/>
                <w:szCs w:val="20"/>
              </w:rPr>
            </w:pPr>
            <w:r w:rsidRPr="000F6AB0">
              <w:rPr>
                <w:rFonts w:ascii="Arial" w:hAnsi="Arial" w:cs="Arial"/>
                <w:color w:val="000000"/>
                <w:szCs w:val="20"/>
              </w:rPr>
              <w:t>- Grau s</w:t>
            </w:r>
            <w:r>
              <w:rPr>
                <w:rFonts w:ascii="Arial" w:hAnsi="Arial" w:cs="Arial"/>
                <w:color w:val="000000"/>
                <w:szCs w:val="20"/>
              </w:rPr>
              <w:t xml:space="preserve">atisfatório de atendimento (0,5 </w:t>
            </w:r>
            <w:r w:rsidRPr="000F6AB0">
              <w:rPr>
                <w:rFonts w:ascii="Arial" w:hAnsi="Arial" w:cs="Arial"/>
                <w:color w:val="000000"/>
                <w:szCs w:val="20"/>
              </w:rPr>
              <w:t>ponto)</w:t>
            </w:r>
          </w:p>
          <w:p w:rsidR="00DB40F2" w:rsidRPr="000F6AB0" w:rsidRDefault="00DB40F2" w:rsidP="00DB40F2">
            <w:pPr>
              <w:spacing w:line="360" w:lineRule="auto"/>
              <w:ind w:right="-7"/>
              <w:contextualSpacing/>
              <w:rPr>
                <w:rFonts w:ascii="Arial" w:hAnsi="Arial" w:cs="Arial"/>
                <w:color w:val="000000"/>
                <w:szCs w:val="20"/>
              </w:rPr>
            </w:pPr>
            <w:r w:rsidRPr="000F6AB0">
              <w:rPr>
                <w:rFonts w:ascii="Arial" w:hAnsi="Arial" w:cs="Arial"/>
                <w:color w:val="000000"/>
                <w:szCs w:val="20"/>
              </w:rPr>
              <w:t>- O n</w:t>
            </w:r>
            <w:r>
              <w:rPr>
                <w:rFonts w:ascii="Arial" w:hAnsi="Arial" w:cs="Arial"/>
                <w:color w:val="000000"/>
                <w:szCs w:val="20"/>
              </w:rPr>
              <w:t>ão atendimento ou o atendimento insatisfatório (0,0).</w:t>
            </w:r>
          </w:p>
        </w:tc>
        <w:tc>
          <w:tcPr>
            <w:tcW w:w="1263" w:type="dxa"/>
            <w:vAlign w:val="center"/>
          </w:tcPr>
          <w:p w:rsidR="00DB40F2" w:rsidRDefault="00DB40F2" w:rsidP="00DB40F2">
            <w:pPr>
              <w:spacing w:line="360" w:lineRule="auto"/>
              <w:ind w:right="-7"/>
              <w:contextualSpacing/>
              <w:jc w:val="center"/>
              <w:rPr>
                <w:rFonts w:ascii="Arial" w:hAnsi="Arial" w:cs="Arial"/>
                <w:color w:val="000000"/>
                <w:szCs w:val="20"/>
              </w:rPr>
            </w:pPr>
            <w:r>
              <w:rPr>
                <w:rFonts w:ascii="Arial" w:hAnsi="Arial" w:cs="Arial"/>
                <w:color w:val="000000"/>
                <w:szCs w:val="20"/>
              </w:rPr>
              <w:t>1,0</w:t>
            </w:r>
          </w:p>
        </w:tc>
      </w:tr>
      <w:tr w:rsidR="00DB40F2" w:rsidRPr="00AE1D2A" w:rsidTr="00C14127">
        <w:tc>
          <w:tcPr>
            <w:tcW w:w="3209" w:type="dxa"/>
            <w:vAlign w:val="center"/>
          </w:tcPr>
          <w:p w:rsidR="00DB40F2" w:rsidRPr="000F6AB0" w:rsidRDefault="00DB40F2" w:rsidP="00DB40F2">
            <w:pPr>
              <w:spacing w:line="360" w:lineRule="auto"/>
              <w:ind w:right="-7"/>
              <w:contextualSpacing/>
              <w:rPr>
                <w:rFonts w:ascii="Arial" w:hAnsi="Arial" w:cs="Arial"/>
                <w:color w:val="000000"/>
                <w:szCs w:val="20"/>
              </w:rPr>
            </w:pPr>
            <w:r w:rsidRPr="000F6AB0">
              <w:rPr>
                <w:rFonts w:ascii="Arial" w:hAnsi="Arial" w:cs="Arial"/>
                <w:color w:val="000000"/>
                <w:szCs w:val="20"/>
              </w:rPr>
              <w:t>X – princípio da não-concentração por proponente;</w:t>
            </w:r>
          </w:p>
        </w:tc>
        <w:tc>
          <w:tcPr>
            <w:tcW w:w="5150" w:type="dxa"/>
            <w:vAlign w:val="center"/>
          </w:tcPr>
          <w:p w:rsidR="00DB40F2" w:rsidRPr="000F6AB0" w:rsidRDefault="00DB40F2" w:rsidP="00DB40F2">
            <w:pPr>
              <w:spacing w:line="360" w:lineRule="auto"/>
              <w:ind w:right="-7"/>
              <w:contextualSpacing/>
              <w:rPr>
                <w:rFonts w:ascii="Arial" w:hAnsi="Arial" w:cs="Arial"/>
                <w:color w:val="000000"/>
                <w:szCs w:val="20"/>
              </w:rPr>
            </w:pPr>
            <w:r w:rsidRPr="000F6AB0">
              <w:rPr>
                <w:rFonts w:ascii="Arial" w:hAnsi="Arial" w:cs="Arial"/>
                <w:color w:val="000000"/>
                <w:szCs w:val="20"/>
              </w:rPr>
              <w:t>- Grau pleno de atendimento (</w:t>
            </w:r>
            <w:r>
              <w:rPr>
                <w:rFonts w:ascii="Arial" w:hAnsi="Arial" w:cs="Arial"/>
                <w:color w:val="000000"/>
                <w:szCs w:val="20"/>
              </w:rPr>
              <w:t>1</w:t>
            </w:r>
            <w:r w:rsidRPr="000F6AB0">
              <w:rPr>
                <w:rFonts w:ascii="Arial" w:hAnsi="Arial" w:cs="Arial"/>
                <w:color w:val="000000"/>
                <w:szCs w:val="20"/>
              </w:rPr>
              <w:t>,0 ponto)</w:t>
            </w:r>
          </w:p>
          <w:p w:rsidR="00DB40F2" w:rsidRPr="000F6AB0" w:rsidRDefault="00DB40F2" w:rsidP="00DB40F2">
            <w:pPr>
              <w:spacing w:line="360" w:lineRule="auto"/>
              <w:ind w:right="-7"/>
              <w:contextualSpacing/>
              <w:rPr>
                <w:rFonts w:ascii="Arial" w:hAnsi="Arial" w:cs="Arial"/>
                <w:color w:val="000000"/>
                <w:szCs w:val="20"/>
              </w:rPr>
            </w:pPr>
            <w:r w:rsidRPr="000F6AB0">
              <w:rPr>
                <w:rFonts w:ascii="Arial" w:hAnsi="Arial" w:cs="Arial"/>
                <w:color w:val="000000"/>
                <w:szCs w:val="20"/>
              </w:rPr>
              <w:t>- Grau s</w:t>
            </w:r>
            <w:r>
              <w:rPr>
                <w:rFonts w:ascii="Arial" w:hAnsi="Arial" w:cs="Arial"/>
                <w:color w:val="000000"/>
                <w:szCs w:val="20"/>
              </w:rPr>
              <w:t xml:space="preserve">atisfatório de atendimento (0,5 </w:t>
            </w:r>
            <w:r w:rsidRPr="000F6AB0">
              <w:rPr>
                <w:rFonts w:ascii="Arial" w:hAnsi="Arial" w:cs="Arial"/>
                <w:color w:val="000000"/>
                <w:szCs w:val="20"/>
              </w:rPr>
              <w:t>ponto)</w:t>
            </w:r>
          </w:p>
          <w:p w:rsidR="00DB40F2" w:rsidRPr="000F6AB0" w:rsidRDefault="00DB40F2" w:rsidP="00DB40F2">
            <w:pPr>
              <w:spacing w:line="360" w:lineRule="auto"/>
              <w:ind w:right="-7"/>
              <w:contextualSpacing/>
              <w:rPr>
                <w:rFonts w:ascii="Arial" w:hAnsi="Arial" w:cs="Arial"/>
                <w:color w:val="000000"/>
                <w:szCs w:val="20"/>
              </w:rPr>
            </w:pPr>
            <w:r w:rsidRPr="000F6AB0">
              <w:rPr>
                <w:rFonts w:ascii="Arial" w:hAnsi="Arial" w:cs="Arial"/>
                <w:color w:val="000000"/>
                <w:szCs w:val="20"/>
              </w:rPr>
              <w:t>- O n</w:t>
            </w:r>
            <w:r>
              <w:rPr>
                <w:rFonts w:ascii="Arial" w:hAnsi="Arial" w:cs="Arial"/>
                <w:color w:val="000000"/>
                <w:szCs w:val="20"/>
              </w:rPr>
              <w:t>ão atendimento ou o atendimento insatisfatório (0,0).</w:t>
            </w:r>
          </w:p>
        </w:tc>
        <w:tc>
          <w:tcPr>
            <w:tcW w:w="1263" w:type="dxa"/>
            <w:vAlign w:val="center"/>
          </w:tcPr>
          <w:p w:rsidR="00DB40F2" w:rsidRDefault="00DB40F2" w:rsidP="00DB40F2">
            <w:pPr>
              <w:spacing w:line="360" w:lineRule="auto"/>
              <w:ind w:right="-7"/>
              <w:contextualSpacing/>
              <w:jc w:val="center"/>
              <w:rPr>
                <w:rFonts w:ascii="Arial" w:hAnsi="Arial" w:cs="Arial"/>
                <w:color w:val="000000"/>
                <w:szCs w:val="20"/>
              </w:rPr>
            </w:pPr>
            <w:r>
              <w:rPr>
                <w:rFonts w:ascii="Arial" w:hAnsi="Arial" w:cs="Arial"/>
                <w:color w:val="000000"/>
                <w:szCs w:val="20"/>
              </w:rPr>
              <w:t>1,0</w:t>
            </w:r>
          </w:p>
        </w:tc>
      </w:tr>
      <w:tr w:rsidR="00DB40F2" w:rsidRPr="00AE1D2A" w:rsidTr="00C14127">
        <w:tc>
          <w:tcPr>
            <w:tcW w:w="3209" w:type="dxa"/>
            <w:vAlign w:val="center"/>
          </w:tcPr>
          <w:p w:rsidR="00DB40F2" w:rsidRPr="000F6AB0" w:rsidRDefault="00DB40F2" w:rsidP="00DB40F2">
            <w:pPr>
              <w:spacing w:line="360" w:lineRule="auto"/>
              <w:ind w:right="-7"/>
              <w:contextualSpacing/>
              <w:rPr>
                <w:rFonts w:ascii="Arial" w:hAnsi="Arial" w:cs="Arial"/>
                <w:color w:val="000000"/>
                <w:szCs w:val="20"/>
              </w:rPr>
            </w:pPr>
            <w:r w:rsidRPr="000F6AB0">
              <w:rPr>
                <w:rFonts w:ascii="Arial" w:hAnsi="Arial" w:cs="Arial"/>
                <w:color w:val="000000"/>
                <w:szCs w:val="20"/>
              </w:rPr>
              <w:t>XI – capacidade executiva do proponente, a ser aferida na análise de seu currículo.</w:t>
            </w:r>
          </w:p>
        </w:tc>
        <w:tc>
          <w:tcPr>
            <w:tcW w:w="5150" w:type="dxa"/>
            <w:vAlign w:val="center"/>
          </w:tcPr>
          <w:p w:rsidR="00DB40F2" w:rsidRPr="000F6AB0" w:rsidRDefault="00DB40F2" w:rsidP="00DB40F2">
            <w:pPr>
              <w:spacing w:line="360" w:lineRule="auto"/>
              <w:ind w:right="-7"/>
              <w:contextualSpacing/>
              <w:rPr>
                <w:rFonts w:ascii="Arial" w:hAnsi="Arial" w:cs="Arial"/>
                <w:color w:val="000000"/>
                <w:szCs w:val="20"/>
              </w:rPr>
            </w:pPr>
            <w:r w:rsidRPr="000F6AB0">
              <w:rPr>
                <w:rFonts w:ascii="Arial" w:hAnsi="Arial" w:cs="Arial"/>
                <w:color w:val="000000"/>
                <w:szCs w:val="20"/>
              </w:rPr>
              <w:t>- Grau pleno de atendimento (</w:t>
            </w:r>
            <w:r>
              <w:rPr>
                <w:rFonts w:ascii="Arial" w:hAnsi="Arial" w:cs="Arial"/>
                <w:color w:val="000000"/>
                <w:szCs w:val="20"/>
              </w:rPr>
              <w:t>1</w:t>
            </w:r>
            <w:r w:rsidRPr="000F6AB0">
              <w:rPr>
                <w:rFonts w:ascii="Arial" w:hAnsi="Arial" w:cs="Arial"/>
                <w:color w:val="000000"/>
                <w:szCs w:val="20"/>
              </w:rPr>
              <w:t>,0 ponto)</w:t>
            </w:r>
          </w:p>
          <w:p w:rsidR="00DB40F2" w:rsidRPr="000F6AB0" w:rsidRDefault="00DB40F2" w:rsidP="00DB40F2">
            <w:pPr>
              <w:spacing w:line="360" w:lineRule="auto"/>
              <w:ind w:right="-7"/>
              <w:contextualSpacing/>
              <w:rPr>
                <w:rFonts w:ascii="Arial" w:hAnsi="Arial" w:cs="Arial"/>
                <w:color w:val="000000"/>
                <w:szCs w:val="20"/>
              </w:rPr>
            </w:pPr>
            <w:r w:rsidRPr="000F6AB0">
              <w:rPr>
                <w:rFonts w:ascii="Arial" w:hAnsi="Arial" w:cs="Arial"/>
                <w:color w:val="000000"/>
                <w:szCs w:val="20"/>
              </w:rPr>
              <w:t>- Grau s</w:t>
            </w:r>
            <w:r>
              <w:rPr>
                <w:rFonts w:ascii="Arial" w:hAnsi="Arial" w:cs="Arial"/>
                <w:color w:val="000000"/>
                <w:szCs w:val="20"/>
              </w:rPr>
              <w:t xml:space="preserve">atisfatório de atendimento (0,5 </w:t>
            </w:r>
            <w:r w:rsidRPr="000F6AB0">
              <w:rPr>
                <w:rFonts w:ascii="Arial" w:hAnsi="Arial" w:cs="Arial"/>
                <w:color w:val="000000"/>
                <w:szCs w:val="20"/>
              </w:rPr>
              <w:t>ponto)</w:t>
            </w:r>
          </w:p>
          <w:p w:rsidR="00DB40F2" w:rsidRPr="000F6AB0" w:rsidRDefault="00DB40F2" w:rsidP="00DB40F2">
            <w:pPr>
              <w:spacing w:line="360" w:lineRule="auto"/>
              <w:ind w:right="-7"/>
              <w:contextualSpacing/>
              <w:rPr>
                <w:rFonts w:ascii="Arial" w:hAnsi="Arial" w:cs="Arial"/>
                <w:color w:val="000000"/>
                <w:szCs w:val="20"/>
              </w:rPr>
            </w:pPr>
            <w:r w:rsidRPr="000F6AB0">
              <w:rPr>
                <w:rFonts w:ascii="Arial" w:hAnsi="Arial" w:cs="Arial"/>
                <w:color w:val="000000"/>
                <w:szCs w:val="20"/>
              </w:rPr>
              <w:t>- O n</w:t>
            </w:r>
            <w:r>
              <w:rPr>
                <w:rFonts w:ascii="Arial" w:hAnsi="Arial" w:cs="Arial"/>
                <w:color w:val="000000"/>
                <w:szCs w:val="20"/>
              </w:rPr>
              <w:t xml:space="preserve">ão </w:t>
            </w:r>
          </w:p>
          <w:p w:rsidR="00DB40F2" w:rsidRPr="000F6AB0" w:rsidRDefault="00DB40F2" w:rsidP="00DB40F2">
            <w:pPr>
              <w:spacing w:line="360" w:lineRule="auto"/>
              <w:ind w:right="-7"/>
              <w:contextualSpacing/>
              <w:rPr>
                <w:rFonts w:ascii="Arial" w:hAnsi="Arial" w:cs="Arial"/>
                <w:color w:val="000000"/>
                <w:szCs w:val="20"/>
              </w:rPr>
            </w:pPr>
            <w:r w:rsidRPr="000F6AB0">
              <w:rPr>
                <w:rFonts w:ascii="Arial" w:hAnsi="Arial" w:cs="Arial"/>
                <w:b/>
                <w:color w:val="000000"/>
                <w:szCs w:val="20"/>
              </w:rPr>
              <w:t xml:space="preserve">OBS.: A atribuição de nota "zero" </w:t>
            </w:r>
            <w:r w:rsidR="0061072C">
              <w:rPr>
                <w:rFonts w:ascii="Arial" w:hAnsi="Arial" w:cs="Arial"/>
                <w:color w:val="000000"/>
                <w:szCs w:val="20"/>
              </w:rPr>
              <w:t xml:space="preserve">atendimento ou o atendimento </w:t>
            </w:r>
            <w:r w:rsidR="0061072C" w:rsidRPr="000F6AB0">
              <w:rPr>
                <w:rFonts w:ascii="Arial" w:hAnsi="Arial" w:cs="Arial"/>
                <w:color w:val="000000"/>
                <w:szCs w:val="20"/>
              </w:rPr>
              <w:t>insatisfatório (0,0</w:t>
            </w:r>
            <w:proofErr w:type="gramStart"/>
            <w:r w:rsidR="0061072C" w:rsidRPr="000F6AB0">
              <w:rPr>
                <w:rFonts w:ascii="Arial" w:hAnsi="Arial" w:cs="Arial"/>
                <w:color w:val="000000"/>
                <w:szCs w:val="20"/>
              </w:rPr>
              <w:t>).</w:t>
            </w:r>
            <w:r w:rsidRPr="000F6AB0">
              <w:rPr>
                <w:rFonts w:ascii="Arial" w:hAnsi="Arial" w:cs="Arial"/>
                <w:b/>
                <w:color w:val="000000"/>
                <w:szCs w:val="20"/>
              </w:rPr>
              <w:t>neste</w:t>
            </w:r>
            <w:proofErr w:type="gramEnd"/>
            <w:r w:rsidRPr="000F6AB0">
              <w:rPr>
                <w:rFonts w:ascii="Arial" w:hAnsi="Arial" w:cs="Arial"/>
                <w:b/>
                <w:color w:val="000000"/>
                <w:szCs w:val="20"/>
              </w:rPr>
              <w:t xml:space="preserve"> critério implica eliminação da proposta</w:t>
            </w:r>
            <w:r>
              <w:rPr>
                <w:rFonts w:ascii="Arial" w:hAnsi="Arial" w:cs="Arial"/>
                <w:b/>
                <w:color w:val="000000"/>
                <w:szCs w:val="20"/>
              </w:rPr>
              <w:t>.</w:t>
            </w:r>
          </w:p>
        </w:tc>
        <w:tc>
          <w:tcPr>
            <w:tcW w:w="1263" w:type="dxa"/>
            <w:vAlign w:val="center"/>
          </w:tcPr>
          <w:p w:rsidR="00DB40F2" w:rsidRDefault="00DB40F2" w:rsidP="00DB40F2">
            <w:pPr>
              <w:spacing w:line="360" w:lineRule="auto"/>
              <w:ind w:right="-7"/>
              <w:contextualSpacing/>
              <w:jc w:val="center"/>
              <w:rPr>
                <w:rFonts w:ascii="Arial" w:hAnsi="Arial" w:cs="Arial"/>
                <w:color w:val="000000"/>
                <w:szCs w:val="20"/>
              </w:rPr>
            </w:pPr>
            <w:r>
              <w:rPr>
                <w:rFonts w:ascii="Arial" w:hAnsi="Arial" w:cs="Arial"/>
                <w:color w:val="000000"/>
                <w:szCs w:val="20"/>
              </w:rPr>
              <w:t>1,0</w:t>
            </w:r>
          </w:p>
        </w:tc>
      </w:tr>
      <w:tr w:rsidR="00DB40F2" w:rsidRPr="00AE1D2A" w:rsidTr="00C14127">
        <w:tc>
          <w:tcPr>
            <w:tcW w:w="8359" w:type="dxa"/>
            <w:gridSpan w:val="2"/>
            <w:vAlign w:val="center"/>
          </w:tcPr>
          <w:p w:rsidR="00DB40F2" w:rsidRPr="007C5731" w:rsidRDefault="00DB40F2" w:rsidP="00DB40F2">
            <w:pPr>
              <w:spacing w:line="360" w:lineRule="auto"/>
              <w:ind w:right="-7"/>
              <w:contextualSpacing/>
              <w:jc w:val="right"/>
              <w:rPr>
                <w:rFonts w:ascii="Arial" w:hAnsi="Arial" w:cs="Arial"/>
                <w:b/>
                <w:color w:val="000000"/>
                <w:szCs w:val="20"/>
              </w:rPr>
            </w:pPr>
            <w:r w:rsidRPr="007C5731">
              <w:rPr>
                <w:rFonts w:ascii="Arial" w:hAnsi="Arial" w:cs="Arial"/>
                <w:b/>
                <w:color w:val="000000"/>
                <w:szCs w:val="20"/>
              </w:rPr>
              <w:t>Pontuação Máxima:</w:t>
            </w:r>
          </w:p>
        </w:tc>
        <w:tc>
          <w:tcPr>
            <w:tcW w:w="1263" w:type="dxa"/>
            <w:vAlign w:val="center"/>
          </w:tcPr>
          <w:p w:rsidR="00DB40F2" w:rsidRPr="007C5731" w:rsidRDefault="00DB40F2" w:rsidP="00DB40F2">
            <w:pPr>
              <w:spacing w:line="360" w:lineRule="auto"/>
              <w:ind w:right="-7"/>
              <w:contextualSpacing/>
              <w:jc w:val="center"/>
              <w:rPr>
                <w:rFonts w:ascii="Arial" w:hAnsi="Arial" w:cs="Arial"/>
                <w:b/>
                <w:color w:val="000000"/>
                <w:szCs w:val="20"/>
              </w:rPr>
            </w:pPr>
            <w:r w:rsidRPr="007C5731">
              <w:rPr>
                <w:rFonts w:ascii="Arial" w:hAnsi="Arial" w:cs="Arial"/>
                <w:b/>
                <w:color w:val="000000"/>
                <w:szCs w:val="20"/>
              </w:rPr>
              <w:t>11,0</w:t>
            </w:r>
          </w:p>
        </w:tc>
      </w:tr>
    </w:tbl>
    <w:p w:rsidR="000F6AB0" w:rsidRDefault="000F6AB0" w:rsidP="009D3D64">
      <w:pPr>
        <w:spacing w:line="360" w:lineRule="auto"/>
        <w:contextualSpacing/>
        <w:rPr>
          <w:rFonts w:ascii="Arial" w:eastAsia="Arial" w:hAnsi="Arial" w:cs="Arial"/>
          <w:b/>
          <w:color w:val="000000"/>
        </w:rPr>
      </w:pPr>
    </w:p>
    <w:p w:rsidR="00F21914" w:rsidRDefault="00F21914" w:rsidP="009D3D64">
      <w:pPr>
        <w:spacing w:line="360" w:lineRule="auto"/>
        <w:contextualSpacing/>
        <w:rPr>
          <w:rFonts w:ascii="Arial" w:eastAsia="Arial" w:hAnsi="Arial" w:cs="Arial"/>
          <w:b/>
          <w:color w:val="000000"/>
        </w:rPr>
      </w:pPr>
      <w:r>
        <w:rPr>
          <w:rFonts w:ascii="Arial" w:eastAsia="Arial" w:hAnsi="Arial" w:cs="Arial"/>
          <w:b/>
          <w:color w:val="000000"/>
        </w:rPr>
        <w:t xml:space="preserve">Obs.: pontuação mínima 5,5 </w:t>
      </w:r>
      <w:proofErr w:type="spellStart"/>
      <w:r>
        <w:rPr>
          <w:rFonts w:ascii="Arial" w:eastAsia="Arial" w:hAnsi="Arial" w:cs="Arial"/>
          <w:b/>
          <w:color w:val="000000"/>
        </w:rPr>
        <w:t>pts</w:t>
      </w:r>
      <w:proofErr w:type="spellEnd"/>
      <w:r>
        <w:rPr>
          <w:rFonts w:ascii="Arial" w:eastAsia="Arial" w:hAnsi="Arial" w:cs="Arial"/>
          <w:b/>
          <w:color w:val="000000"/>
        </w:rPr>
        <w:t xml:space="preserve"> (cinco pontos e meio)</w:t>
      </w:r>
      <w:r w:rsidR="00337978">
        <w:rPr>
          <w:rFonts w:ascii="Arial" w:eastAsia="Arial" w:hAnsi="Arial" w:cs="Arial"/>
          <w:b/>
          <w:color w:val="000000"/>
        </w:rPr>
        <w:t>.</w:t>
      </w:r>
    </w:p>
    <w:p w:rsidR="00337978" w:rsidRDefault="00337978" w:rsidP="009D3D64">
      <w:pPr>
        <w:spacing w:line="360" w:lineRule="auto"/>
        <w:contextualSpacing/>
        <w:rPr>
          <w:rFonts w:ascii="Arial" w:eastAsia="Arial" w:hAnsi="Arial" w:cs="Arial"/>
          <w:b/>
          <w:color w:val="000000"/>
        </w:rPr>
      </w:pPr>
    </w:p>
    <w:p w:rsidR="00575736" w:rsidRDefault="006331B1" w:rsidP="009D3D64">
      <w:pPr>
        <w:spacing w:line="360" w:lineRule="auto"/>
        <w:contextualSpacing/>
        <w:rPr>
          <w:color w:val="000000"/>
          <w:sz w:val="20"/>
          <w:szCs w:val="20"/>
        </w:rPr>
      </w:pPr>
      <w:r>
        <w:rPr>
          <w:rFonts w:ascii="Arial" w:eastAsia="Arial" w:hAnsi="Arial" w:cs="Arial"/>
          <w:b/>
          <w:color w:val="000000"/>
        </w:rPr>
        <w:t>6.4.2.1. OBS: Consideram os seguintes tipos de documentos para fins de comprovação</w:t>
      </w:r>
      <w:r>
        <w:rPr>
          <w:rFonts w:ascii="Arial" w:eastAsia="Arial" w:hAnsi="Arial" w:cs="Arial"/>
          <w:color w:val="000000"/>
        </w:rPr>
        <w:t xml:space="preserve"> da</w:t>
      </w:r>
      <w:r>
        <w:rPr>
          <w:rFonts w:ascii="Arial" w:eastAsia="Arial" w:hAnsi="Arial" w:cs="Arial"/>
          <w:b/>
          <w:color w:val="000000"/>
        </w:rPr>
        <w:t xml:space="preserve"> capacidade técnica e operacional da(s) </w:t>
      </w:r>
      <w:r w:rsidR="007C5731">
        <w:rPr>
          <w:rFonts w:ascii="Arial" w:eastAsia="Arial" w:hAnsi="Arial" w:cs="Arial"/>
          <w:b/>
          <w:color w:val="000000"/>
        </w:rPr>
        <w:t>proponente</w:t>
      </w:r>
      <w:r>
        <w:rPr>
          <w:rFonts w:ascii="Arial" w:eastAsia="Arial" w:hAnsi="Arial" w:cs="Arial"/>
          <w:b/>
          <w:color w:val="000000"/>
        </w:rPr>
        <w:t>(s) referente ao critério d</w:t>
      </w:r>
      <w:r w:rsidR="007C5731">
        <w:rPr>
          <w:rFonts w:ascii="Arial" w:eastAsia="Arial" w:hAnsi="Arial" w:cs="Arial"/>
          <w:b/>
          <w:color w:val="000000"/>
        </w:rPr>
        <w:t>o</w:t>
      </w:r>
      <w:r>
        <w:rPr>
          <w:rFonts w:ascii="Arial" w:eastAsia="Arial" w:hAnsi="Arial" w:cs="Arial"/>
          <w:b/>
          <w:color w:val="000000"/>
        </w:rPr>
        <w:t xml:space="preserve"> </w:t>
      </w:r>
      <w:r w:rsidR="007C5731">
        <w:rPr>
          <w:rFonts w:ascii="Arial" w:eastAsia="Arial" w:hAnsi="Arial" w:cs="Arial"/>
          <w:b/>
          <w:color w:val="000000"/>
        </w:rPr>
        <w:t>item</w:t>
      </w:r>
      <w:r>
        <w:rPr>
          <w:rFonts w:ascii="Arial" w:eastAsia="Arial" w:hAnsi="Arial" w:cs="Arial"/>
          <w:b/>
          <w:color w:val="000000"/>
        </w:rPr>
        <w:t xml:space="preserve"> “</w:t>
      </w:r>
      <w:r w:rsidR="007C5731">
        <w:rPr>
          <w:rFonts w:ascii="Arial" w:eastAsia="Arial" w:hAnsi="Arial" w:cs="Arial"/>
          <w:b/>
          <w:color w:val="000000"/>
        </w:rPr>
        <w:t>XI</w:t>
      </w:r>
      <w:r>
        <w:rPr>
          <w:rFonts w:ascii="Arial" w:eastAsia="Arial" w:hAnsi="Arial" w:cs="Arial"/>
          <w:b/>
          <w:color w:val="000000"/>
        </w:rPr>
        <w:t>”</w:t>
      </w:r>
      <w:r w:rsidR="007C5731">
        <w:rPr>
          <w:rFonts w:ascii="Arial" w:eastAsia="Arial" w:hAnsi="Arial" w:cs="Arial"/>
          <w:b/>
          <w:color w:val="000000"/>
        </w:rPr>
        <w:t xml:space="preserve"> da TABELA 2</w:t>
      </w:r>
      <w:r>
        <w:rPr>
          <w:rFonts w:ascii="Arial" w:eastAsia="Arial" w:hAnsi="Arial" w:cs="Arial"/>
          <w:b/>
          <w:color w:val="000000"/>
        </w:rPr>
        <w:t>:</w:t>
      </w:r>
    </w:p>
    <w:p w:rsidR="00575736" w:rsidRDefault="007C5731" w:rsidP="009D3D64">
      <w:pPr>
        <w:numPr>
          <w:ilvl w:val="0"/>
          <w:numId w:val="73"/>
        </w:numPr>
        <w:tabs>
          <w:tab w:val="left" w:pos="1435"/>
        </w:tabs>
        <w:spacing w:line="360" w:lineRule="auto"/>
        <w:ind w:left="1140"/>
        <w:contextualSpacing/>
        <w:rPr>
          <w:rFonts w:ascii="Arial" w:eastAsia="Arial" w:hAnsi="Arial" w:cs="Arial"/>
          <w:b/>
          <w:color w:val="000000"/>
        </w:rPr>
      </w:pPr>
      <w:r>
        <w:rPr>
          <w:rFonts w:ascii="Arial" w:eastAsia="Arial" w:hAnsi="Arial" w:cs="Arial"/>
          <w:color w:val="000000"/>
        </w:rPr>
        <w:t>I</w:t>
      </w:r>
      <w:r w:rsidR="006331B1">
        <w:rPr>
          <w:rFonts w:ascii="Arial" w:eastAsia="Arial" w:hAnsi="Arial" w:cs="Arial"/>
          <w:color w:val="000000"/>
        </w:rPr>
        <w:t>nstrumentos de parceria firmados com órgãos e entidades da administração pública, organismos internacionais, empresas ou outras organizações da sociedade civil;</w:t>
      </w:r>
    </w:p>
    <w:p w:rsidR="00575736" w:rsidRDefault="00575736" w:rsidP="009D3D64">
      <w:pPr>
        <w:spacing w:line="360" w:lineRule="auto"/>
        <w:contextualSpacing/>
        <w:rPr>
          <w:rFonts w:ascii="Arial" w:eastAsia="Arial" w:hAnsi="Arial" w:cs="Arial"/>
          <w:b/>
          <w:color w:val="000000"/>
        </w:rPr>
      </w:pPr>
    </w:p>
    <w:p w:rsidR="00575736" w:rsidRDefault="007C5731" w:rsidP="009D3D64">
      <w:pPr>
        <w:numPr>
          <w:ilvl w:val="0"/>
          <w:numId w:val="73"/>
        </w:numPr>
        <w:tabs>
          <w:tab w:val="left" w:pos="1420"/>
        </w:tabs>
        <w:spacing w:line="360" w:lineRule="auto"/>
        <w:ind w:left="1420" w:hanging="280"/>
        <w:contextualSpacing/>
        <w:rPr>
          <w:rFonts w:ascii="Arial" w:eastAsia="Arial" w:hAnsi="Arial" w:cs="Arial"/>
          <w:b/>
          <w:color w:val="000000"/>
        </w:rPr>
      </w:pPr>
      <w:r>
        <w:rPr>
          <w:rFonts w:ascii="Arial" w:eastAsia="Arial" w:hAnsi="Arial" w:cs="Arial"/>
          <w:color w:val="000000"/>
        </w:rPr>
        <w:t>R</w:t>
      </w:r>
      <w:r w:rsidR="006331B1">
        <w:rPr>
          <w:rFonts w:ascii="Arial" w:eastAsia="Arial" w:hAnsi="Arial" w:cs="Arial"/>
          <w:color w:val="000000"/>
        </w:rPr>
        <w:t>elatórios de atividades com comprovação das ações desenvolvidas;</w:t>
      </w:r>
    </w:p>
    <w:p w:rsidR="00575736" w:rsidRDefault="00575736" w:rsidP="009D3D64">
      <w:pPr>
        <w:spacing w:line="360" w:lineRule="auto"/>
        <w:contextualSpacing/>
        <w:rPr>
          <w:rFonts w:ascii="Arial" w:eastAsia="Arial" w:hAnsi="Arial" w:cs="Arial"/>
          <w:b/>
          <w:color w:val="000000"/>
        </w:rPr>
      </w:pPr>
    </w:p>
    <w:p w:rsidR="00575736" w:rsidRDefault="007C5731" w:rsidP="009D3D64">
      <w:pPr>
        <w:numPr>
          <w:ilvl w:val="0"/>
          <w:numId w:val="73"/>
        </w:numPr>
        <w:tabs>
          <w:tab w:val="left" w:pos="1423"/>
        </w:tabs>
        <w:spacing w:line="360" w:lineRule="auto"/>
        <w:ind w:left="1140"/>
        <w:contextualSpacing/>
        <w:rPr>
          <w:rFonts w:ascii="Arial" w:eastAsia="Arial" w:hAnsi="Arial" w:cs="Arial"/>
          <w:b/>
          <w:color w:val="000000"/>
        </w:rPr>
      </w:pPr>
      <w:r>
        <w:rPr>
          <w:rFonts w:ascii="Arial" w:eastAsia="Arial" w:hAnsi="Arial" w:cs="Arial"/>
          <w:color w:val="000000"/>
        </w:rPr>
        <w:t>P</w:t>
      </w:r>
      <w:r w:rsidR="006331B1">
        <w:rPr>
          <w:rFonts w:ascii="Arial" w:eastAsia="Arial" w:hAnsi="Arial" w:cs="Arial"/>
          <w:color w:val="000000"/>
        </w:rPr>
        <w:t>ublicações, pesquisas e outras formas de produção de conhecimento realizadas pela organização da sociedade civil ou a respeito dela;</w:t>
      </w:r>
    </w:p>
    <w:p w:rsidR="00575736" w:rsidRDefault="00575736" w:rsidP="009D3D64">
      <w:pPr>
        <w:spacing w:line="360" w:lineRule="auto"/>
        <w:contextualSpacing/>
        <w:rPr>
          <w:rFonts w:ascii="Arial" w:eastAsia="Arial" w:hAnsi="Arial" w:cs="Arial"/>
          <w:b/>
          <w:color w:val="000000"/>
        </w:rPr>
      </w:pPr>
    </w:p>
    <w:p w:rsidR="00575736" w:rsidRDefault="007C5731" w:rsidP="009D3D64">
      <w:pPr>
        <w:numPr>
          <w:ilvl w:val="0"/>
          <w:numId w:val="73"/>
        </w:numPr>
        <w:tabs>
          <w:tab w:val="left" w:pos="1502"/>
        </w:tabs>
        <w:spacing w:line="360" w:lineRule="auto"/>
        <w:ind w:left="1140"/>
        <w:contextualSpacing/>
        <w:rPr>
          <w:rFonts w:ascii="Arial" w:eastAsia="Arial" w:hAnsi="Arial" w:cs="Arial"/>
          <w:b/>
          <w:color w:val="000000"/>
        </w:rPr>
      </w:pPr>
      <w:r>
        <w:rPr>
          <w:rFonts w:ascii="Arial" w:eastAsia="Arial" w:hAnsi="Arial" w:cs="Arial"/>
          <w:color w:val="000000"/>
        </w:rPr>
        <w:t>C</w:t>
      </w:r>
      <w:r w:rsidR="006331B1">
        <w:rPr>
          <w:rFonts w:ascii="Arial" w:eastAsia="Arial" w:hAnsi="Arial" w:cs="Arial"/>
          <w:color w:val="000000"/>
        </w:rPr>
        <w:t>urrículos profissionais de integrantes da organização da sociedade civil, sejam dirigentes, conselheiros, associados, cooperados, empregados, entre outros;</w:t>
      </w:r>
    </w:p>
    <w:p w:rsidR="00575736" w:rsidRDefault="00575736" w:rsidP="009D3D64">
      <w:pPr>
        <w:spacing w:line="360" w:lineRule="auto"/>
        <w:contextualSpacing/>
        <w:rPr>
          <w:rFonts w:ascii="Arial" w:eastAsia="Arial" w:hAnsi="Arial" w:cs="Arial"/>
          <w:b/>
          <w:color w:val="000000"/>
        </w:rPr>
      </w:pPr>
    </w:p>
    <w:p w:rsidR="00575736" w:rsidRDefault="007C5731" w:rsidP="009D3D64">
      <w:pPr>
        <w:numPr>
          <w:ilvl w:val="0"/>
          <w:numId w:val="73"/>
        </w:numPr>
        <w:tabs>
          <w:tab w:val="left" w:pos="1452"/>
        </w:tabs>
        <w:spacing w:line="360" w:lineRule="auto"/>
        <w:ind w:left="1140"/>
        <w:contextualSpacing/>
        <w:jc w:val="both"/>
        <w:rPr>
          <w:rFonts w:ascii="Arial" w:eastAsia="Arial" w:hAnsi="Arial" w:cs="Arial"/>
          <w:b/>
          <w:color w:val="000000"/>
        </w:rPr>
      </w:pPr>
      <w:r>
        <w:rPr>
          <w:rFonts w:ascii="Arial" w:eastAsia="Arial" w:hAnsi="Arial" w:cs="Arial"/>
          <w:color w:val="000000"/>
        </w:rPr>
        <w:t>D</w:t>
      </w:r>
      <w:r w:rsidR="006331B1">
        <w:rPr>
          <w:rFonts w:ascii="Arial" w:eastAsia="Arial" w:hAnsi="Arial" w:cs="Arial"/>
          <w:color w:val="000000"/>
        </w:rPr>
        <w:t>eclarações de experiência prévia e de capacidade técnica no desenvolvimento de atividades ou projetos relacionados ao objeto da parceria ou de natureza semelhante, emitidas por órgãos públicos, instituições de ensino, redes, organizações da sociedade civil, movimentos sociais, empresas públicas ou privadas, conselhos, comissões ou comitês de políticas públicas; ou</w:t>
      </w:r>
    </w:p>
    <w:p w:rsidR="00575736" w:rsidRDefault="00575736" w:rsidP="009D3D64">
      <w:pPr>
        <w:spacing w:line="360" w:lineRule="auto"/>
        <w:contextualSpacing/>
        <w:rPr>
          <w:rFonts w:ascii="Arial" w:eastAsia="Arial" w:hAnsi="Arial" w:cs="Arial"/>
          <w:b/>
          <w:color w:val="000000"/>
        </w:rPr>
      </w:pPr>
    </w:p>
    <w:p w:rsidR="00575736" w:rsidRDefault="007C5731" w:rsidP="009D3D64">
      <w:pPr>
        <w:numPr>
          <w:ilvl w:val="0"/>
          <w:numId w:val="73"/>
        </w:numPr>
        <w:tabs>
          <w:tab w:val="left" w:pos="1370"/>
        </w:tabs>
        <w:spacing w:line="360" w:lineRule="auto"/>
        <w:ind w:left="1140"/>
        <w:contextualSpacing/>
        <w:rPr>
          <w:rFonts w:ascii="Arial" w:eastAsia="Arial" w:hAnsi="Arial" w:cs="Arial"/>
          <w:b/>
          <w:color w:val="000000"/>
        </w:rPr>
      </w:pPr>
      <w:r>
        <w:rPr>
          <w:rFonts w:ascii="Arial" w:eastAsia="Arial" w:hAnsi="Arial" w:cs="Arial"/>
          <w:color w:val="000000"/>
        </w:rPr>
        <w:t>P</w:t>
      </w:r>
      <w:r w:rsidR="006331B1">
        <w:rPr>
          <w:rFonts w:ascii="Arial" w:eastAsia="Arial" w:hAnsi="Arial" w:cs="Arial"/>
          <w:color w:val="000000"/>
        </w:rPr>
        <w:t>rêmios de relevância recebidos no País ou no exterior pela organização da sociedade civil;</w:t>
      </w:r>
    </w:p>
    <w:p w:rsidR="00575736" w:rsidRDefault="00575736" w:rsidP="009D3D64">
      <w:pPr>
        <w:spacing w:line="360" w:lineRule="auto"/>
        <w:contextualSpacing/>
        <w:rPr>
          <w:color w:val="000000"/>
          <w:sz w:val="20"/>
          <w:szCs w:val="20"/>
        </w:rPr>
      </w:pPr>
    </w:p>
    <w:p w:rsidR="00575736" w:rsidRDefault="006331B1" w:rsidP="009D3D64">
      <w:pPr>
        <w:spacing w:line="360" w:lineRule="auto"/>
        <w:contextualSpacing/>
        <w:rPr>
          <w:color w:val="000000"/>
          <w:sz w:val="20"/>
          <w:szCs w:val="20"/>
        </w:rPr>
      </w:pPr>
      <w:bookmarkStart w:id="5" w:name="bookmark=id.3rdcrjn" w:colFirst="0" w:colLast="0"/>
      <w:bookmarkEnd w:id="5"/>
      <w:r>
        <w:rPr>
          <w:rFonts w:ascii="Arial" w:eastAsia="Arial" w:hAnsi="Arial" w:cs="Arial"/>
          <w:b/>
          <w:color w:val="000000"/>
        </w:rPr>
        <w:t>6.4.3.</w:t>
      </w:r>
      <w:r>
        <w:rPr>
          <w:rFonts w:ascii="Arial" w:eastAsia="Arial" w:hAnsi="Arial" w:cs="Arial"/>
          <w:color w:val="000000"/>
        </w:rPr>
        <w:t xml:space="preserve"> A classificação para cada quesito de avaliação de que trata a Metodologia de Pontuação da</w:t>
      </w:r>
    </w:p>
    <w:p w:rsidR="00575736" w:rsidRDefault="00575736" w:rsidP="009D3D64">
      <w:pPr>
        <w:spacing w:line="360" w:lineRule="auto"/>
        <w:contextualSpacing/>
        <w:rPr>
          <w:color w:val="000000"/>
          <w:sz w:val="20"/>
          <w:szCs w:val="20"/>
        </w:rPr>
      </w:pPr>
    </w:p>
    <w:p w:rsidR="00575736" w:rsidRDefault="006331B1" w:rsidP="009D3D64">
      <w:pPr>
        <w:spacing w:line="360" w:lineRule="auto"/>
        <w:contextualSpacing/>
        <w:rPr>
          <w:color w:val="000000"/>
          <w:sz w:val="20"/>
          <w:szCs w:val="20"/>
        </w:rPr>
      </w:pPr>
      <w:r>
        <w:rPr>
          <w:rFonts w:ascii="Arial" w:eastAsia="Arial" w:hAnsi="Arial" w:cs="Arial"/>
          <w:color w:val="000000"/>
        </w:rPr>
        <w:t>Tabela 2 deste Edital, deverá ser feita segundo os seguintes conceitos:</w:t>
      </w:r>
    </w:p>
    <w:p w:rsidR="00575736" w:rsidRDefault="00575736" w:rsidP="009D3D64">
      <w:pPr>
        <w:spacing w:line="360" w:lineRule="auto"/>
        <w:contextualSpacing/>
        <w:rPr>
          <w:color w:val="000000"/>
          <w:sz w:val="20"/>
          <w:szCs w:val="20"/>
        </w:rPr>
      </w:pPr>
    </w:p>
    <w:p w:rsidR="00575736" w:rsidRDefault="00575736" w:rsidP="009D3D64">
      <w:pPr>
        <w:spacing w:line="360" w:lineRule="auto"/>
        <w:contextualSpacing/>
        <w:rPr>
          <w:color w:val="000000"/>
          <w:sz w:val="20"/>
          <w:szCs w:val="20"/>
        </w:rPr>
      </w:pPr>
    </w:p>
    <w:p w:rsidR="00575736" w:rsidRDefault="006331B1" w:rsidP="009D3D64">
      <w:pPr>
        <w:numPr>
          <w:ilvl w:val="0"/>
          <w:numId w:val="74"/>
        </w:numPr>
        <w:tabs>
          <w:tab w:val="left" w:pos="1488"/>
        </w:tabs>
        <w:spacing w:line="360" w:lineRule="auto"/>
        <w:ind w:left="1140"/>
        <w:contextualSpacing/>
        <w:jc w:val="both"/>
        <w:rPr>
          <w:rFonts w:ascii="Arial" w:eastAsia="Arial" w:hAnsi="Arial" w:cs="Arial"/>
          <w:b/>
          <w:color w:val="000000"/>
        </w:rPr>
      </w:pPr>
      <w:r>
        <w:rPr>
          <w:rFonts w:ascii="Arial" w:eastAsia="Arial" w:hAnsi="Arial" w:cs="Arial"/>
          <w:b/>
          <w:color w:val="000000"/>
        </w:rPr>
        <w:t>Grau de Pleno Atendimento:</w:t>
      </w:r>
      <w:r>
        <w:rPr>
          <w:rFonts w:ascii="Arial" w:eastAsia="Arial" w:hAnsi="Arial" w:cs="Arial"/>
          <w:color w:val="000000"/>
        </w:rPr>
        <w:t xml:space="preserve"> texto com informações completas sobre o tema, tecnicamente compatíveis e atendendo as prescrições constante no Termo de Referência – Anexo I deste edital: correção e precisão na abordagem do tema; grau (profundidade) de abordagem e domínios dos temas; coerência e integração da proposta de plano de trabalho com as diretrizes deste Termo Referência; clareza e objetividade da exposição – Pontuação </w:t>
      </w:r>
      <w:r w:rsidR="007C5731">
        <w:rPr>
          <w:rFonts w:ascii="Arial" w:eastAsia="Arial" w:hAnsi="Arial" w:cs="Arial"/>
          <w:color w:val="000000"/>
        </w:rPr>
        <w:t>1</w:t>
      </w:r>
      <w:r>
        <w:rPr>
          <w:rFonts w:ascii="Arial" w:eastAsia="Arial" w:hAnsi="Arial" w:cs="Arial"/>
          <w:color w:val="000000"/>
        </w:rPr>
        <w:t>,0.</w:t>
      </w:r>
    </w:p>
    <w:p w:rsidR="00575736" w:rsidRDefault="006331B1" w:rsidP="009D3D64">
      <w:pPr>
        <w:numPr>
          <w:ilvl w:val="0"/>
          <w:numId w:val="74"/>
        </w:numPr>
        <w:tabs>
          <w:tab w:val="left" w:pos="1414"/>
        </w:tabs>
        <w:spacing w:line="360" w:lineRule="auto"/>
        <w:ind w:left="1140"/>
        <w:contextualSpacing/>
        <w:jc w:val="both"/>
        <w:rPr>
          <w:rFonts w:ascii="Arial" w:eastAsia="Arial" w:hAnsi="Arial" w:cs="Arial"/>
          <w:b/>
          <w:color w:val="000000"/>
        </w:rPr>
      </w:pPr>
      <w:r>
        <w:rPr>
          <w:rFonts w:ascii="Arial" w:eastAsia="Arial" w:hAnsi="Arial" w:cs="Arial"/>
          <w:b/>
          <w:color w:val="000000"/>
        </w:rPr>
        <w:t>Grau Satisfatório de Atendimento:</w:t>
      </w:r>
      <w:r>
        <w:rPr>
          <w:rFonts w:ascii="Arial" w:eastAsia="Arial" w:hAnsi="Arial" w:cs="Arial"/>
          <w:color w:val="000000"/>
        </w:rPr>
        <w:t xml:space="preserve"> texto com informações mínimas para compreensão do tema; com pouco domínio do tema; pouca coerência e integração da proposta de plano de trabalho, sem objetividade ou clareza – Pontuação </w:t>
      </w:r>
      <w:r w:rsidR="007C5731">
        <w:rPr>
          <w:rFonts w:ascii="Arial" w:eastAsia="Arial" w:hAnsi="Arial" w:cs="Arial"/>
          <w:color w:val="000000"/>
        </w:rPr>
        <w:t>0,5</w:t>
      </w:r>
      <w:r>
        <w:rPr>
          <w:rFonts w:ascii="Arial" w:eastAsia="Arial" w:hAnsi="Arial" w:cs="Arial"/>
          <w:color w:val="000000"/>
        </w:rPr>
        <w:t>.</w:t>
      </w:r>
    </w:p>
    <w:p w:rsidR="00575736" w:rsidRDefault="00575736" w:rsidP="009D3D64">
      <w:pPr>
        <w:spacing w:line="360" w:lineRule="auto"/>
        <w:contextualSpacing/>
        <w:rPr>
          <w:rFonts w:ascii="Arial" w:eastAsia="Arial" w:hAnsi="Arial" w:cs="Arial"/>
          <w:b/>
          <w:color w:val="000000"/>
        </w:rPr>
      </w:pPr>
    </w:p>
    <w:p w:rsidR="00575736" w:rsidRDefault="006331B1" w:rsidP="009D3D64">
      <w:pPr>
        <w:numPr>
          <w:ilvl w:val="0"/>
          <w:numId w:val="74"/>
        </w:numPr>
        <w:tabs>
          <w:tab w:val="left" w:pos="1411"/>
        </w:tabs>
        <w:spacing w:line="360" w:lineRule="auto"/>
        <w:ind w:left="1140"/>
        <w:contextualSpacing/>
        <w:jc w:val="both"/>
        <w:rPr>
          <w:rFonts w:ascii="Arial" w:eastAsia="Arial" w:hAnsi="Arial" w:cs="Arial"/>
          <w:b/>
          <w:color w:val="000000"/>
        </w:rPr>
      </w:pPr>
      <w:r>
        <w:rPr>
          <w:rFonts w:ascii="Arial" w:eastAsia="Arial" w:hAnsi="Arial" w:cs="Arial"/>
          <w:b/>
          <w:color w:val="000000"/>
        </w:rPr>
        <w:t>Não Atendimento ou Atendimento Insatisfatório ou Errôneo:</w:t>
      </w:r>
      <w:r>
        <w:rPr>
          <w:rFonts w:ascii="Arial" w:eastAsia="Arial" w:hAnsi="Arial" w:cs="Arial"/>
          <w:color w:val="000000"/>
        </w:rPr>
        <w:t xml:space="preserve"> texto com informações incompletas não possibilitando a compreensão do tema ou apresentando informações antagônicas e erros graves na abordagem do tema ou não abordando o tema indicado; as informações não correspondem aos parâmetros estabelecidos no Termo de Referência – Anexo I deste edital.</w:t>
      </w:r>
    </w:p>
    <w:p w:rsidR="00575736" w:rsidRDefault="00575736" w:rsidP="009D3D64">
      <w:pPr>
        <w:spacing w:line="360" w:lineRule="auto"/>
        <w:contextualSpacing/>
        <w:rPr>
          <w:rFonts w:ascii="Arial" w:eastAsia="Arial" w:hAnsi="Arial" w:cs="Arial"/>
          <w:b/>
          <w:color w:val="000000"/>
        </w:rPr>
      </w:pPr>
    </w:p>
    <w:p w:rsidR="00575736" w:rsidRDefault="006331B1" w:rsidP="009D3D64">
      <w:pPr>
        <w:numPr>
          <w:ilvl w:val="0"/>
          <w:numId w:val="74"/>
        </w:numPr>
        <w:tabs>
          <w:tab w:val="left" w:pos="1411"/>
        </w:tabs>
        <w:spacing w:line="360" w:lineRule="auto"/>
        <w:ind w:left="1140"/>
        <w:contextualSpacing/>
        <w:jc w:val="both"/>
        <w:rPr>
          <w:rFonts w:ascii="Arial" w:eastAsia="Arial" w:hAnsi="Arial" w:cs="Arial"/>
          <w:b/>
          <w:color w:val="000000"/>
        </w:rPr>
      </w:pPr>
      <w:r>
        <w:rPr>
          <w:rFonts w:ascii="Arial" w:eastAsia="Arial" w:hAnsi="Arial" w:cs="Arial"/>
          <w:color w:val="000000"/>
        </w:rPr>
        <w:lastRenderedPageBreak/>
        <w:t xml:space="preserve">Os demais critérios serão analisados conforme adequação da Proposta/Projeto/Plano de Trabalho as quantitativos estimados para cada critério, assim de forma objetiva será dada a pontuação a(s) </w:t>
      </w:r>
      <w:r w:rsidR="007C5731">
        <w:rPr>
          <w:rFonts w:ascii="Arial" w:eastAsia="Arial" w:hAnsi="Arial" w:cs="Arial"/>
          <w:color w:val="000000"/>
        </w:rPr>
        <w:t>proponente(</w:t>
      </w:r>
      <w:r>
        <w:rPr>
          <w:rFonts w:ascii="Arial" w:eastAsia="Arial" w:hAnsi="Arial" w:cs="Arial"/>
          <w:color w:val="000000"/>
        </w:rPr>
        <w:t>s</w:t>
      </w:r>
      <w:r w:rsidR="007C5731">
        <w:rPr>
          <w:rFonts w:ascii="Arial" w:eastAsia="Arial" w:hAnsi="Arial" w:cs="Arial"/>
          <w:color w:val="000000"/>
        </w:rPr>
        <w:t>)</w:t>
      </w:r>
      <w:r>
        <w:rPr>
          <w:rFonts w:ascii="Arial" w:eastAsia="Arial" w:hAnsi="Arial" w:cs="Arial"/>
          <w:color w:val="000000"/>
        </w:rPr>
        <w:t>.</w:t>
      </w:r>
    </w:p>
    <w:p w:rsidR="00575736" w:rsidRDefault="00575736" w:rsidP="009D3D64">
      <w:pPr>
        <w:spacing w:line="360" w:lineRule="auto"/>
        <w:contextualSpacing/>
        <w:rPr>
          <w:color w:val="000000"/>
          <w:sz w:val="20"/>
          <w:szCs w:val="20"/>
        </w:rPr>
      </w:pPr>
    </w:p>
    <w:p w:rsidR="00575736" w:rsidRDefault="006331B1" w:rsidP="009D3D64">
      <w:pPr>
        <w:spacing w:line="360" w:lineRule="auto"/>
        <w:contextualSpacing/>
        <w:rPr>
          <w:color w:val="000000"/>
          <w:sz w:val="20"/>
          <w:szCs w:val="20"/>
        </w:rPr>
      </w:pPr>
      <w:r>
        <w:rPr>
          <w:rFonts w:ascii="Arial" w:eastAsia="Arial" w:hAnsi="Arial" w:cs="Arial"/>
          <w:b/>
          <w:color w:val="000000"/>
        </w:rPr>
        <w:t>6.4.4.</w:t>
      </w:r>
      <w:r>
        <w:rPr>
          <w:rFonts w:ascii="Arial" w:eastAsia="Arial" w:hAnsi="Arial" w:cs="Arial"/>
          <w:color w:val="000000"/>
        </w:rPr>
        <w:t xml:space="preserve"> Serão eliminadas aquelas propostas:</w:t>
      </w:r>
    </w:p>
    <w:p w:rsidR="00575736" w:rsidRDefault="007C5731" w:rsidP="009D3D64">
      <w:pPr>
        <w:numPr>
          <w:ilvl w:val="0"/>
          <w:numId w:val="75"/>
        </w:numPr>
        <w:tabs>
          <w:tab w:val="left" w:pos="1426"/>
        </w:tabs>
        <w:spacing w:line="360" w:lineRule="auto"/>
        <w:ind w:left="1140"/>
        <w:contextualSpacing/>
        <w:jc w:val="both"/>
        <w:rPr>
          <w:rFonts w:ascii="Arial" w:eastAsia="Arial" w:hAnsi="Arial" w:cs="Arial"/>
          <w:color w:val="000000"/>
        </w:rPr>
      </w:pPr>
      <w:r>
        <w:rPr>
          <w:rFonts w:ascii="Arial" w:eastAsia="Arial" w:hAnsi="Arial" w:cs="Arial"/>
          <w:color w:val="000000"/>
        </w:rPr>
        <w:t>Q</w:t>
      </w:r>
      <w:r w:rsidR="006331B1">
        <w:rPr>
          <w:rFonts w:ascii="Arial" w:eastAsia="Arial" w:hAnsi="Arial" w:cs="Arial"/>
          <w:color w:val="000000"/>
        </w:rPr>
        <w:t>ue recebam nota “zero” nos critérios de julgamento (</w:t>
      </w:r>
      <w:r>
        <w:rPr>
          <w:rFonts w:ascii="Arial" w:eastAsia="Arial" w:hAnsi="Arial" w:cs="Arial"/>
          <w:color w:val="000000"/>
        </w:rPr>
        <w:t>II</w:t>
      </w:r>
      <w:r w:rsidR="006331B1">
        <w:rPr>
          <w:rFonts w:ascii="Arial" w:eastAsia="Arial" w:hAnsi="Arial" w:cs="Arial"/>
          <w:color w:val="000000"/>
        </w:rPr>
        <w:t>), (</w:t>
      </w:r>
      <w:r>
        <w:rPr>
          <w:rFonts w:ascii="Arial" w:eastAsia="Arial" w:hAnsi="Arial" w:cs="Arial"/>
          <w:color w:val="000000"/>
        </w:rPr>
        <w:t>VI</w:t>
      </w:r>
      <w:r w:rsidR="006331B1">
        <w:rPr>
          <w:rFonts w:ascii="Arial" w:eastAsia="Arial" w:hAnsi="Arial" w:cs="Arial"/>
          <w:color w:val="000000"/>
        </w:rPr>
        <w:t>) e (</w:t>
      </w:r>
      <w:r>
        <w:rPr>
          <w:rFonts w:ascii="Arial" w:eastAsia="Arial" w:hAnsi="Arial" w:cs="Arial"/>
          <w:color w:val="000000"/>
        </w:rPr>
        <w:t>XI</w:t>
      </w:r>
      <w:r w:rsidR="006331B1">
        <w:rPr>
          <w:rFonts w:ascii="Arial" w:eastAsia="Arial" w:hAnsi="Arial" w:cs="Arial"/>
          <w:color w:val="000000"/>
        </w:rPr>
        <w:t>) que não contenham, no mínimo, as seguintes informações: a descrição da realidade objeto da parceria e o nexo com a atividade ou o projeto proposto</w:t>
      </w:r>
      <w:r>
        <w:rPr>
          <w:rFonts w:ascii="Arial" w:eastAsia="Arial" w:hAnsi="Arial" w:cs="Arial"/>
          <w:color w:val="000000"/>
        </w:rPr>
        <w:t>, garantindo o alcance de objetivos de interesse público e não particular ou restrito</w:t>
      </w:r>
      <w:r w:rsidR="006331B1">
        <w:rPr>
          <w:rFonts w:ascii="Arial" w:eastAsia="Arial" w:hAnsi="Arial" w:cs="Arial"/>
          <w:color w:val="000000"/>
        </w:rPr>
        <w:t xml:space="preserve">; </w:t>
      </w:r>
      <w:r>
        <w:rPr>
          <w:rFonts w:ascii="Arial" w:eastAsia="Arial" w:hAnsi="Arial" w:cs="Arial"/>
          <w:color w:val="000000"/>
        </w:rPr>
        <w:t>a universalização do acesso ao evento, garantindo oportunidade à todas as crianças cambuienses de participarem, não restringindo a um grupo específico ou implicando distinção entre as pessoas</w:t>
      </w:r>
      <w:r w:rsidR="006331B1">
        <w:rPr>
          <w:rFonts w:ascii="Arial" w:eastAsia="Arial" w:hAnsi="Arial" w:cs="Arial"/>
          <w:color w:val="000000"/>
        </w:rPr>
        <w:t xml:space="preserve">; </w:t>
      </w:r>
      <w:r>
        <w:rPr>
          <w:rFonts w:ascii="Arial" w:eastAsia="Arial" w:hAnsi="Arial" w:cs="Arial"/>
          <w:color w:val="000000"/>
        </w:rPr>
        <w:t>demonstrar capacidade técnico-operacional de executar com sucesso o evento, através de demonstração de currículos, experiência na área,</w:t>
      </w:r>
      <w:r w:rsidR="00CA65ED">
        <w:rPr>
          <w:rFonts w:ascii="Arial" w:eastAsia="Arial" w:hAnsi="Arial" w:cs="Arial"/>
          <w:color w:val="000000"/>
        </w:rPr>
        <w:t xml:space="preserve"> histórico de ações executadas,</w:t>
      </w:r>
      <w:r>
        <w:rPr>
          <w:rFonts w:ascii="Arial" w:eastAsia="Arial" w:hAnsi="Arial" w:cs="Arial"/>
          <w:color w:val="000000"/>
        </w:rPr>
        <w:t xml:space="preserve"> </w:t>
      </w:r>
      <w:r w:rsidR="00CA65ED">
        <w:rPr>
          <w:rFonts w:ascii="Arial" w:eastAsia="Arial" w:hAnsi="Arial" w:cs="Arial"/>
          <w:color w:val="000000"/>
        </w:rPr>
        <w:t>cronograma e relação de custos consonante com o valor estipulado no Termo de Referência</w:t>
      </w:r>
      <w:r w:rsidR="006331B1">
        <w:rPr>
          <w:rFonts w:ascii="Arial" w:eastAsia="Arial" w:hAnsi="Arial" w:cs="Arial"/>
          <w:color w:val="000000"/>
        </w:rPr>
        <w:t>;</w:t>
      </w:r>
    </w:p>
    <w:p w:rsidR="00575736" w:rsidRDefault="00575736" w:rsidP="009D3D64">
      <w:pPr>
        <w:spacing w:line="360" w:lineRule="auto"/>
        <w:contextualSpacing/>
        <w:jc w:val="both"/>
        <w:rPr>
          <w:rFonts w:ascii="Arial" w:eastAsia="Arial" w:hAnsi="Arial" w:cs="Arial"/>
          <w:color w:val="000000"/>
        </w:rPr>
      </w:pPr>
    </w:p>
    <w:p w:rsidR="00575736" w:rsidRDefault="00CA65ED" w:rsidP="009D3D64">
      <w:pPr>
        <w:numPr>
          <w:ilvl w:val="0"/>
          <w:numId w:val="75"/>
        </w:numPr>
        <w:tabs>
          <w:tab w:val="left" w:pos="1445"/>
        </w:tabs>
        <w:spacing w:line="360" w:lineRule="auto"/>
        <w:ind w:left="1140"/>
        <w:contextualSpacing/>
        <w:jc w:val="both"/>
        <w:rPr>
          <w:rFonts w:ascii="Arial" w:eastAsia="Arial" w:hAnsi="Arial" w:cs="Arial"/>
          <w:color w:val="000000"/>
        </w:rPr>
      </w:pPr>
      <w:r>
        <w:rPr>
          <w:rFonts w:ascii="Arial" w:eastAsia="Arial" w:hAnsi="Arial" w:cs="Arial"/>
          <w:color w:val="000000"/>
        </w:rPr>
        <w:t>C</w:t>
      </w:r>
      <w:r w:rsidR="006331B1">
        <w:rPr>
          <w:rFonts w:ascii="Arial" w:eastAsia="Arial" w:hAnsi="Arial" w:cs="Arial"/>
          <w:color w:val="000000"/>
        </w:rPr>
        <w:t xml:space="preserve">om valor incompatível com o objeto da parceria, a ser avaliado pela </w:t>
      </w:r>
      <w:r w:rsidR="0065202B">
        <w:rPr>
          <w:rFonts w:ascii="Arial" w:eastAsia="Arial" w:hAnsi="Arial" w:cs="Arial"/>
          <w:color w:val="000000"/>
        </w:rPr>
        <w:t>COMPAC</w:t>
      </w:r>
      <w:r w:rsidR="006331B1">
        <w:rPr>
          <w:rFonts w:ascii="Arial" w:eastAsia="Arial" w:hAnsi="Arial" w:cs="Arial"/>
          <w:color w:val="000000"/>
        </w:rPr>
        <w:t xml:space="preserve"> à luz da estimativa realizada e de eventuais diligências complementares, que ateste a inviabilidade econômica e financeira da proposta, inclusive à luz do orçamento disponível.</w:t>
      </w:r>
    </w:p>
    <w:p w:rsidR="00575736" w:rsidRDefault="00575736" w:rsidP="009D3D64">
      <w:pPr>
        <w:spacing w:line="360" w:lineRule="auto"/>
        <w:contextualSpacing/>
        <w:jc w:val="both"/>
        <w:rPr>
          <w:color w:val="000000"/>
          <w:sz w:val="20"/>
          <w:szCs w:val="20"/>
        </w:rPr>
      </w:pPr>
    </w:p>
    <w:p w:rsidR="00575736" w:rsidRDefault="00BF22C2" w:rsidP="009D3D64">
      <w:pPr>
        <w:spacing w:line="360" w:lineRule="auto"/>
        <w:contextualSpacing/>
        <w:jc w:val="both"/>
        <w:rPr>
          <w:color w:val="000000"/>
          <w:sz w:val="20"/>
          <w:szCs w:val="20"/>
        </w:rPr>
      </w:pPr>
      <w:r>
        <w:rPr>
          <w:rFonts w:ascii="Arial" w:eastAsia="Arial" w:hAnsi="Arial" w:cs="Arial"/>
          <w:b/>
          <w:color w:val="000000"/>
        </w:rPr>
        <w:t>6</w:t>
      </w:r>
      <w:r w:rsidR="006331B1">
        <w:rPr>
          <w:rFonts w:ascii="Arial" w:eastAsia="Arial" w:hAnsi="Arial" w:cs="Arial"/>
          <w:b/>
          <w:color w:val="000000"/>
        </w:rPr>
        <w:t>.5.</w:t>
      </w:r>
      <w:r w:rsidR="006331B1">
        <w:rPr>
          <w:rFonts w:ascii="Arial" w:eastAsia="Arial" w:hAnsi="Arial" w:cs="Arial"/>
          <w:color w:val="000000"/>
        </w:rPr>
        <w:t xml:space="preserve"> As propostas não eliminadas serão classificadas, em ordem decrescente, de acordo com a pontuação total obtida com base na Tabela 2, </w:t>
      </w:r>
      <w:r w:rsidR="006331B1">
        <w:rPr>
          <w:rFonts w:ascii="Arial" w:eastAsia="Arial" w:hAnsi="Arial" w:cs="Arial"/>
          <w:b/>
          <w:color w:val="000000"/>
          <w:u w:val="single"/>
        </w:rPr>
        <w:t>assim considerada a média aritmética</w:t>
      </w:r>
      <w:r w:rsidR="006331B1">
        <w:rPr>
          <w:rFonts w:ascii="Arial" w:eastAsia="Arial" w:hAnsi="Arial" w:cs="Arial"/>
          <w:color w:val="000000"/>
        </w:rPr>
        <w:t xml:space="preserve"> das notas</w:t>
      </w:r>
      <w:bookmarkStart w:id="6" w:name="bookmark=id.26in1rg" w:colFirst="0" w:colLast="0"/>
      <w:bookmarkEnd w:id="6"/>
      <w:r w:rsidR="00CA65ED">
        <w:rPr>
          <w:color w:val="000000"/>
          <w:sz w:val="20"/>
          <w:szCs w:val="20"/>
        </w:rPr>
        <w:t xml:space="preserve"> </w:t>
      </w:r>
      <w:r w:rsidR="006331B1">
        <w:rPr>
          <w:rFonts w:ascii="Arial" w:eastAsia="Arial" w:hAnsi="Arial" w:cs="Arial"/>
          <w:color w:val="000000"/>
        </w:rPr>
        <w:t xml:space="preserve">lançadas por cada um dos membros da </w:t>
      </w:r>
      <w:r w:rsidR="0065202B">
        <w:rPr>
          <w:rFonts w:ascii="Arial" w:eastAsia="Arial" w:hAnsi="Arial" w:cs="Arial"/>
          <w:color w:val="000000"/>
        </w:rPr>
        <w:t>COMPAC</w:t>
      </w:r>
      <w:r w:rsidR="006331B1">
        <w:rPr>
          <w:rFonts w:ascii="Arial" w:eastAsia="Arial" w:hAnsi="Arial" w:cs="Arial"/>
          <w:color w:val="000000"/>
        </w:rPr>
        <w:t>, em relação a cada um dos critérios de julgamento.</w:t>
      </w:r>
    </w:p>
    <w:p w:rsidR="00575736" w:rsidRDefault="00575736" w:rsidP="009D3D64">
      <w:pPr>
        <w:spacing w:line="360" w:lineRule="auto"/>
        <w:contextualSpacing/>
        <w:rPr>
          <w:color w:val="000000"/>
          <w:sz w:val="20"/>
          <w:szCs w:val="20"/>
        </w:rPr>
      </w:pPr>
    </w:p>
    <w:p w:rsidR="00575736" w:rsidRDefault="00BF22C2" w:rsidP="009D3D64">
      <w:pPr>
        <w:spacing w:line="360" w:lineRule="auto"/>
        <w:contextualSpacing/>
        <w:jc w:val="both"/>
        <w:rPr>
          <w:color w:val="000000"/>
          <w:sz w:val="20"/>
          <w:szCs w:val="20"/>
        </w:rPr>
      </w:pPr>
      <w:r>
        <w:rPr>
          <w:rFonts w:ascii="Arial" w:eastAsia="Arial" w:hAnsi="Arial" w:cs="Arial"/>
          <w:b/>
          <w:color w:val="000000"/>
        </w:rPr>
        <w:t>6</w:t>
      </w:r>
      <w:r w:rsidR="006331B1">
        <w:rPr>
          <w:rFonts w:ascii="Arial" w:eastAsia="Arial" w:hAnsi="Arial" w:cs="Arial"/>
          <w:b/>
          <w:color w:val="000000"/>
        </w:rPr>
        <w:t>.6.</w:t>
      </w:r>
      <w:r w:rsidR="006331B1">
        <w:rPr>
          <w:rFonts w:ascii="Arial" w:eastAsia="Arial" w:hAnsi="Arial" w:cs="Arial"/>
          <w:color w:val="000000"/>
        </w:rPr>
        <w:t xml:space="preserve"> No caso de empate entre duas ou mais propostas, o desempate será feito com base na maior pontuação obtida no critério de julgamento (</w:t>
      </w:r>
      <w:r w:rsidR="00CA65ED">
        <w:rPr>
          <w:rFonts w:ascii="Arial" w:eastAsia="Arial" w:hAnsi="Arial" w:cs="Arial"/>
          <w:color w:val="000000"/>
        </w:rPr>
        <w:t>I</w:t>
      </w:r>
      <w:r w:rsidR="006331B1">
        <w:rPr>
          <w:rFonts w:ascii="Arial" w:eastAsia="Arial" w:hAnsi="Arial" w:cs="Arial"/>
          <w:color w:val="000000"/>
        </w:rPr>
        <w:t>). Persistindo a situação de igualdade, o desempate será feito com base na maior pontuação obtida, sucessivamente, nos critérios de julgamento (</w:t>
      </w:r>
      <w:r w:rsidR="00CA65ED">
        <w:rPr>
          <w:rFonts w:ascii="Arial" w:eastAsia="Arial" w:hAnsi="Arial" w:cs="Arial"/>
          <w:color w:val="000000"/>
        </w:rPr>
        <w:t>II</w:t>
      </w:r>
      <w:r w:rsidR="006331B1">
        <w:rPr>
          <w:rFonts w:ascii="Arial" w:eastAsia="Arial" w:hAnsi="Arial" w:cs="Arial"/>
          <w:color w:val="000000"/>
        </w:rPr>
        <w:t>), (</w:t>
      </w:r>
      <w:r w:rsidR="00CA65ED">
        <w:rPr>
          <w:rFonts w:ascii="Arial" w:eastAsia="Arial" w:hAnsi="Arial" w:cs="Arial"/>
          <w:color w:val="000000"/>
        </w:rPr>
        <w:t>III</w:t>
      </w:r>
      <w:r w:rsidR="006331B1">
        <w:rPr>
          <w:rFonts w:ascii="Arial" w:eastAsia="Arial" w:hAnsi="Arial" w:cs="Arial"/>
          <w:color w:val="000000"/>
        </w:rPr>
        <w:t>), (</w:t>
      </w:r>
      <w:r w:rsidR="00CA65ED">
        <w:rPr>
          <w:rFonts w:ascii="Arial" w:eastAsia="Arial" w:hAnsi="Arial" w:cs="Arial"/>
          <w:color w:val="000000"/>
        </w:rPr>
        <w:t>IV</w:t>
      </w:r>
      <w:r w:rsidR="006331B1">
        <w:rPr>
          <w:rFonts w:ascii="Arial" w:eastAsia="Arial" w:hAnsi="Arial" w:cs="Arial"/>
          <w:color w:val="000000"/>
        </w:rPr>
        <w:t>) e</w:t>
      </w:r>
      <w:r w:rsidR="00CA65ED">
        <w:rPr>
          <w:color w:val="000000"/>
          <w:sz w:val="20"/>
          <w:szCs w:val="20"/>
        </w:rPr>
        <w:t xml:space="preserve"> </w:t>
      </w:r>
      <w:r w:rsidR="006331B1">
        <w:rPr>
          <w:rFonts w:ascii="Arial" w:eastAsia="Arial" w:hAnsi="Arial" w:cs="Arial"/>
          <w:color w:val="000000"/>
        </w:rPr>
        <w:t>(</w:t>
      </w:r>
      <w:r w:rsidR="00CA65ED">
        <w:rPr>
          <w:rFonts w:ascii="Arial" w:eastAsia="Arial" w:hAnsi="Arial" w:cs="Arial"/>
          <w:color w:val="000000"/>
        </w:rPr>
        <w:t>V</w:t>
      </w:r>
      <w:r w:rsidR="006331B1">
        <w:rPr>
          <w:rFonts w:ascii="Arial" w:eastAsia="Arial" w:hAnsi="Arial" w:cs="Arial"/>
          <w:color w:val="000000"/>
        </w:rPr>
        <w:t>). Caso essas regras não solucionem o empate, será considerada vencedora a entidade com mais tempo de constituição e, em último caso, a questão será decidida por sorteio.</w:t>
      </w:r>
    </w:p>
    <w:p w:rsidR="00575736" w:rsidRDefault="00575736" w:rsidP="009D3D64">
      <w:pPr>
        <w:spacing w:line="360" w:lineRule="auto"/>
        <w:contextualSpacing/>
        <w:rPr>
          <w:color w:val="000000"/>
          <w:sz w:val="20"/>
          <w:szCs w:val="20"/>
        </w:rPr>
      </w:pPr>
    </w:p>
    <w:p w:rsidR="00575736" w:rsidRDefault="00BF22C2" w:rsidP="009D3D64">
      <w:pPr>
        <w:spacing w:line="360" w:lineRule="auto"/>
        <w:contextualSpacing/>
        <w:jc w:val="both"/>
        <w:rPr>
          <w:color w:val="000000"/>
          <w:sz w:val="20"/>
          <w:szCs w:val="20"/>
        </w:rPr>
      </w:pPr>
      <w:r>
        <w:rPr>
          <w:rFonts w:ascii="Arial" w:eastAsia="Arial" w:hAnsi="Arial" w:cs="Arial"/>
          <w:b/>
          <w:color w:val="000000"/>
        </w:rPr>
        <w:t>6</w:t>
      </w:r>
      <w:r w:rsidR="006331B1">
        <w:rPr>
          <w:rFonts w:ascii="Arial" w:eastAsia="Arial" w:hAnsi="Arial" w:cs="Arial"/>
          <w:b/>
          <w:color w:val="000000"/>
        </w:rPr>
        <w:t>.7.</w:t>
      </w:r>
      <w:r w:rsidR="006331B1">
        <w:rPr>
          <w:rFonts w:ascii="Arial" w:eastAsia="Arial" w:hAnsi="Arial" w:cs="Arial"/>
          <w:color w:val="000000"/>
        </w:rPr>
        <w:t xml:space="preserve"> A falsidade de informações nas propostas, deverá acarretar a eliminação da proposta, podendo ensejar, ainda, a aplicação de sanção administrativa contra a instituição proponente e comunicação do fato às autoridades competentes, inclusive para apuração do cometimento de eventual crime.</w:t>
      </w:r>
    </w:p>
    <w:p w:rsidR="00575736" w:rsidRDefault="00575736" w:rsidP="009D3D64">
      <w:pPr>
        <w:spacing w:line="360" w:lineRule="auto"/>
        <w:contextualSpacing/>
        <w:rPr>
          <w:color w:val="000000"/>
          <w:sz w:val="20"/>
          <w:szCs w:val="20"/>
        </w:rPr>
      </w:pPr>
    </w:p>
    <w:p w:rsidR="00DB40F2" w:rsidRPr="001A73CD" w:rsidRDefault="00DB40F2" w:rsidP="00DB40F2">
      <w:pPr>
        <w:spacing w:line="360" w:lineRule="auto"/>
        <w:contextualSpacing/>
        <w:rPr>
          <w:rFonts w:ascii="Arial" w:eastAsia="Arial" w:hAnsi="Arial" w:cs="Arial"/>
          <w:b/>
          <w:color w:val="000000"/>
        </w:rPr>
      </w:pPr>
    </w:p>
    <w:p w:rsidR="00575736" w:rsidRDefault="006331B1" w:rsidP="009D3D64">
      <w:pPr>
        <w:spacing w:line="360" w:lineRule="auto"/>
        <w:contextualSpacing/>
        <w:rPr>
          <w:color w:val="000000"/>
          <w:sz w:val="20"/>
          <w:szCs w:val="20"/>
        </w:rPr>
      </w:pPr>
      <w:r>
        <w:rPr>
          <w:rFonts w:ascii="Arial" w:eastAsia="Arial" w:hAnsi="Arial" w:cs="Arial"/>
          <w:b/>
          <w:color w:val="000000"/>
        </w:rPr>
        <w:lastRenderedPageBreak/>
        <w:t xml:space="preserve">6.8. ETAPA </w:t>
      </w:r>
      <w:r w:rsidR="00BF22C2">
        <w:rPr>
          <w:rFonts w:ascii="Arial" w:eastAsia="Arial" w:hAnsi="Arial" w:cs="Arial"/>
          <w:b/>
          <w:color w:val="000000"/>
        </w:rPr>
        <w:t>4</w:t>
      </w:r>
      <w:r>
        <w:rPr>
          <w:rFonts w:ascii="Arial" w:eastAsia="Arial" w:hAnsi="Arial" w:cs="Arial"/>
          <w:b/>
          <w:color w:val="000000"/>
        </w:rPr>
        <w:t>: DO RESULTADO DEFINITIVO DA FASE DE SELEÇÃO, COM DIVULGAÇÃO DAS DECISÕES RECURSAIS PROFERIDAS (SE HOUVER).</w:t>
      </w:r>
    </w:p>
    <w:p w:rsidR="00575736" w:rsidRDefault="00575736" w:rsidP="009D3D64">
      <w:pPr>
        <w:spacing w:line="360" w:lineRule="auto"/>
        <w:contextualSpacing/>
        <w:rPr>
          <w:color w:val="000000"/>
          <w:sz w:val="20"/>
          <w:szCs w:val="20"/>
        </w:rPr>
      </w:pPr>
    </w:p>
    <w:p w:rsidR="00575736" w:rsidRDefault="006331B1" w:rsidP="00DB40F2">
      <w:pPr>
        <w:spacing w:line="360" w:lineRule="auto"/>
        <w:contextualSpacing/>
        <w:jc w:val="both"/>
        <w:rPr>
          <w:color w:val="000000"/>
          <w:sz w:val="20"/>
          <w:szCs w:val="20"/>
        </w:rPr>
      </w:pPr>
      <w:r>
        <w:rPr>
          <w:rFonts w:ascii="Arial" w:eastAsia="Arial" w:hAnsi="Arial" w:cs="Arial"/>
          <w:b/>
          <w:color w:val="000000"/>
        </w:rPr>
        <w:t>6.8.1.</w:t>
      </w:r>
      <w:r>
        <w:rPr>
          <w:rFonts w:ascii="Arial" w:eastAsia="Arial" w:hAnsi="Arial" w:cs="Arial"/>
          <w:color w:val="000000"/>
        </w:rPr>
        <w:t xml:space="preserve"> Após o julgamento das propostas e </w:t>
      </w:r>
      <w:r w:rsidR="00BF22C2">
        <w:rPr>
          <w:rFonts w:ascii="Arial" w:eastAsia="Arial" w:hAnsi="Arial" w:cs="Arial"/>
          <w:color w:val="000000"/>
        </w:rPr>
        <w:t>o COMPAC</w:t>
      </w:r>
      <w:r>
        <w:rPr>
          <w:rFonts w:ascii="Arial" w:eastAsia="Arial" w:hAnsi="Arial" w:cs="Arial"/>
          <w:color w:val="000000"/>
        </w:rPr>
        <w:t xml:space="preserve"> deverá divulgar, </w:t>
      </w:r>
      <w:r>
        <w:rPr>
          <w:rFonts w:ascii="Arial" w:eastAsia="Arial" w:hAnsi="Arial" w:cs="Arial"/>
          <w:b/>
          <w:color w:val="000000"/>
          <w:u w:val="single"/>
        </w:rPr>
        <w:t>no sitio oficial do Município de Cambuí na internet</w:t>
      </w:r>
      <w:r>
        <w:rPr>
          <w:rFonts w:ascii="Arial" w:eastAsia="Arial" w:hAnsi="Arial" w:cs="Arial"/>
          <w:color w:val="000000"/>
        </w:rPr>
        <w:t xml:space="preserve"> (</w:t>
      </w:r>
      <w:r>
        <w:rPr>
          <w:rFonts w:ascii="Arial" w:eastAsia="Arial" w:hAnsi="Arial" w:cs="Arial"/>
          <w:color w:val="0000FF"/>
          <w:u w:val="single"/>
        </w:rPr>
        <w:t>http://www.prefeituradecambui.mg.gov.br</w:t>
      </w:r>
      <w:r>
        <w:rPr>
          <w:rFonts w:ascii="Arial" w:eastAsia="Arial" w:hAnsi="Arial" w:cs="Arial"/>
          <w:color w:val="000000"/>
        </w:rPr>
        <w:t>), no órgão oficial de publica</w:t>
      </w:r>
      <w:r w:rsidR="00BF22C2">
        <w:rPr>
          <w:rFonts w:ascii="Arial" w:eastAsia="Arial" w:hAnsi="Arial" w:cs="Arial"/>
          <w:color w:val="000000"/>
        </w:rPr>
        <w:t>ção eletrônica do município e no mural do Paço Municipal</w:t>
      </w:r>
      <w:r>
        <w:rPr>
          <w:rFonts w:ascii="Arial" w:eastAsia="Arial" w:hAnsi="Arial" w:cs="Arial"/>
          <w:b/>
          <w:color w:val="000000"/>
          <w:u w:val="single"/>
        </w:rPr>
        <w:t>,</w:t>
      </w:r>
      <w:r>
        <w:rPr>
          <w:rFonts w:ascii="Arial" w:eastAsia="Arial" w:hAnsi="Arial" w:cs="Arial"/>
          <w:color w:val="000000"/>
        </w:rPr>
        <w:t xml:space="preserve"> o RESULTADO DEFINITIVO DO JULGAMENTO DA PROPOSTAS.</w:t>
      </w:r>
    </w:p>
    <w:p w:rsidR="00575736" w:rsidRDefault="00575736" w:rsidP="00DB40F2">
      <w:pPr>
        <w:spacing w:line="360" w:lineRule="auto"/>
        <w:contextualSpacing/>
        <w:rPr>
          <w:color w:val="000000"/>
          <w:sz w:val="20"/>
          <w:szCs w:val="20"/>
        </w:rPr>
      </w:pPr>
    </w:p>
    <w:p w:rsidR="00575736" w:rsidRDefault="006331B1" w:rsidP="00DB40F2">
      <w:pPr>
        <w:spacing w:line="360" w:lineRule="auto"/>
        <w:contextualSpacing/>
        <w:jc w:val="both"/>
        <w:rPr>
          <w:color w:val="000000"/>
          <w:sz w:val="20"/>
          <w:szCs w:val="20"/>
        </w:rPr>
      </w:pPr>
      <w:r>
        <w:rPr>
          <w:rFonts w:ascii="Arial" w:eastAsia="Arial" w:hAnsi="Arial" w:cs="Arial"/>
          <w:b/>
          <w:color w:val="000000"/>
        </w:rPr>
        <w:t>6.8.2.</w:t>
      </w:r>
      <w:r>
        <w:rPr>
          <w:rFonts w:ascii="Arial" w:eastAsia="Arial" w:hAnsi="Arial" w:cs="Arial"/>
          <w:color w:val="000000"/>
        </w:rPr>
        <w:t xml:space="preserve"> A publicação do resultado não gera di</w:t>
      </w:r>
      <w:r w:rsidR="00BF22C2">
        <w:rPr>
          <w:rFonts w:ascii="Arial" w:eastAsia="Arial" w:hAnsi="Arial" w:cs="Arial"/>
          <w:color w:val="000000"/>
        </w:rPr>
        <w:t>reito para a OSC à celebração do Convênio</w:t>
      </w:r>
      <w:r w:rsidR="0012059E">
        <w:rPr>
          <w:rFonts w:ascii="Arial" w:eastAsia="Arial" w:hAnsi="Arial" w:cs="Arial"/>
          <w:color w:val="000000"/>
        </w:rPr>
        <w:t xml:space="preserve"> (art. 11 da Lei municipal nº 2.161/10)</w:t>
      </w:r>
      <w:r>
        <w:rPr>
          <w:rFonts w:ascii="Arial" w:eastAsia="Arial" w:hAnsi="Arial" w:cs="Arial"/>
          <w:color w:val="000000"/>
        </w:rPr>
        <w:t>.</w:t>
      </w:r>
    </w:p>
    <w:p w:rsidR="00575736" w:rsidRDefault="00575736" w:rsidP="00DB40F2">
      <w:pPr>
        <w:spacing w:line="360" w:lineRule="auto"/>
        <w:contextualSpacing/>
        <w:rPr>
          <w:color w:val="000000"/>
          <w:sz w:val="20"/>
          <w:szCs w:val="20"/>
        </w:rPr>
      </w:pPr>
    </w:p>
    <w:p w:rsidR="00575736" w:rsidRDefault="006331B1" w:rsidP="00DB40F2">
      <w:pPr>
        <w:spacing w:line="360" w:lineRule="auto"/>
        <w:contextualSpacing/>
        <w:jc w:val="both"/>
        <w:rPr>
          <w:color w:val="000000"/>
          <w:sz w:val="20"/>
          <w:szCs w:val="20"/>
        </w:rPr>
      </w:pPr>
      <w:r>
        <w:rPr>
          <w:rFonts w:ascii="Arial" w:eastAsia="Arial" w:hAnsi="Arial" w:cs="Arial"/>
          <w:b/>
          <w:color w:val="000000"/>
        </w:rPr>
        <w:t>6.8.3.</w:t>
      </w:r>
      <w:r>
        <w:rPr>
          <w:rFonts w:ascii="Arial" w:eastAsia="Arial" w:hAnsi="Arial" w:cs="Arial"/>
          <w:color w:val="000000"/>
        </w:rPr>
        <w:t xml:space="preserve"> Após o recebimento e julgamento das propostas, havendo uma única entidade com proposta classificada (não eliminada), e desde que atendidas as exigências deste Edital, a administração pública poderá dar prosseguimento ao processo de chamamento público e convocá-la para iniciar o processo de celebração.</w:t>
      </w:r>
    </w:p>
    <w:p w:rsidR="00575736" w:rsidRDefault="00575736" w:rsidP="00DB40F2">
      <w:pPr>
        <w:spacing w:line="360" w:lineRule="auto"/>
        <w:contextualSpacing/>
        <w:rPr>
          <w:color w:val="000000"/>
          <w:sz w:val="20"/>
          <w:szCs w:val="20"/>
        </w:rPr>
      </w:pPr>
    </w:p>
    <w:p w:rsidR="00575736" w:rsidRDefault="006331B1" w:rsidP="00DB40F2">
      <w:pPr>
        <w:spacing w:line="360" w:lineRule="auto"/>
        <w:contextualSpacing/>
        <w:jc w:val="both"/>
        <w:rPr>
          <w:color w:val="000000"/>
          <w:sz w:val="20"/>
          <w:szCs w:val="20"/>
        </w:rPr>
      </w:pPr>
      <w:r>
        <w:rPr>
          <w:rFonts w:ascii="Arial" w:eastAsia="Arial" w:hAnsi="Arial" w:cs="Arial"/>
          <w:b/>
          <w:color w:val="000000"/>
        </w:rPr>
        <w:t xml:space="preserve">6.8.4. No momento de publicação do REULTADO DEFINITIVO </w:t>
      </w:r>
      <w:r w:rsidR="0012059E">
        <w:rPr>
          <w:rFonts w:ascii="Arial" w:eastAsia="Arial" w:hAnsi="Arial" w:cs="Arial"/>
          <w:b/>
          <w:color w:val="000000"/>
        </w:rPr>
        <w:t xml:space="preserve">o COMPAC </w:t>
      </w:r>
      <w:r>
        <w:rPr>
          <w:rFonts w:ascii="Arial" w:eastAsia="Arial" w:hAnsi="Arial" w:cs="Arial"/>
          <w:b/>
          <w:color w:val="000000"/>
          <w:u w:val="single"/>
        </w:rPr>
        <w:t xml:space="preserve">deverá convocar a </w:t>
      </w:r>
      <w:r w:rsidR="00CA65ED">
        <w:rPr>
          <w:rFonts w:ascii="Arial" w:eastAsia="Arial" w:hAnsi="Arial" w:cs="Arial"/>
          <w:b/>
          <w:color w:val="000000"/>
          <w:u w:val="single"/>
        </w:rPr>
        <w:t>proponente</w:t>
      </w:r>
      <w:r>
        <w:rPr>
          <w:rFonts w:ascii="Arial" w:eastAsia="Arial" w:hAnsi="Arial" w:cs="Arial"/>
          <w:b/>
          <w:color w:val="000000"/>
          <w:u w:val="single"/>
        </w:rPr>
        <w:t xml:space="preserve"> </w:t>
      </w:r>
      <w:r w:rsidR="00F21914">
        <w:rPr>
          <w:rFonts w:ascii="Arial" w:eastAsia="Arial" w:hAnsi="Arial" w:cs="Arial"/>
          <w:b/>
          <w:color w:val="000000"/>
          <w:u w:val="single"/>
        </w:rPr>
        <w:t xml:space="preserve">melhor pontuada (maior número de pontos) </w:t>
      </w:r>
      <w:r>
        <w:rPr>
          <w:rFonts w:ascii="Arial" w:eastAsia="Arial" w:hAnsi="Arial" w:cs="Arial"/>
          <w:b/>
          <w:color w:val="000000"/>
          <w:u w:val="single"/>
        </w:rPr>
        <w:t>para apresentação da documentação de habilitação</w:t>
      </w:r>
      <w:r>
        <w:rPr>
          <w:rFonts w:ascii="Arial" w:eastAsia="Arial" w:hAnsi="Arial" w:cs="Arial"/>
          <w:color w:val="000000"/>
        </w:rPr>
        <w:t xml:space="preserve"> - os documentos institucionais (</w:t>
      </w:r>
      <w:r w:rsidR="0012059E">
        <w:rPr>
          <w:rFonts w:ascii="Arial" w:eastAsia="Arial" w:hAnsi="Arial" w:cs="Arial"/>
          <w:color w:val="000000"/>
        </w:rPr>
        <w:t xml:space="preserve">habilitação </w:t>
      </w:r>
      <w:r>
        <w:rPr>
          <w:rFonts w:ascii="Arial" w:eastAsia="Arial" w:hAnsi="Arial" w:cs="Arial"/>
          <w:color w:val="000000"/>
        </w:rPr>
        <w:t>jurídica), de regularidade fiscal e da c</w:t>
      </w:r>
      <w:r w:rsidR="0003468D">
        <w:rPr>
          <w:rFonts w:ascii="Arial" w:eastAsia="Arial" w:hAnsi="Arial" w:cs="Arial"/>
          <w:color w:val="000000"/>
        </w:rPr>
        <w:t>apacidade Técnica e operacional.</w:t>
      </w:r>
    </w:p>
    <w:p w:rsidR="00575736" w:rsidRDefault="00575736" w:rsidP="00DB40F2">
      <w:pPr>
        <w:spacing w:line="360" w:lineRule="auto"/>
        <w:contextualSpacing/>
        <w:rPr>
          <w:color w:val="000000"/>
          <w:sz w:val="20"/>
          <w:szCs w:val="20"/>
        </w:rPr>
      </w:pPr>
    </w:p>
    <w:p w:rsidR="00CA65ED" w:rsidRDefault="00CA65ED" w:rsidP="009D3D64">
      <w:pPr>
        <w:spacing w:line="360" w:lineRule="auto"/>
        <w:contextualSpacing/>
        <w:rPr>
          <w:color w:val="000000"/>
          <w:sz w:val="20"/>
          <w:szCs w:val="20"/>
        </w:rPr>
      </w:pPr>
    </w:p>
    <w:p w:rsidR="00575736" w:rsidRDefault="006331B1" w:rsidP="009D3D64">
      <w:pPr>
        <w:spacing w:line="360" w:lineRule="auto"/>
        <w:contextualSpacing/>
        <w:rPr>
          <w:color w:val="000000"/>
          <w:sz w:val="20"/>
          <w:szCs w:val="20"/>
        </w:rPr>
      </w:pPr>
      <w:r>
        <w:rPr>
          <w:rFonts w:ascii="Arial" w:eastAsia="Arial" w:hAnsi="Arial" w:cs="Arial"/>
          <w:b/>
          <w:color w:val="000000"/>
        </w:rPr>
        <w:t>7. DA FASE DE CELEBRAÇÃO</w:t>
      </w:r>
    </w:p>
    <w:p w:rsidR="00575736" w:rsidRDefault="00575736" w:rsidP="009D3D64">
      <w:pPr>
        <w:spacing w:line="360" w:lineRule="auto"/>
        <w:contextualSpacing/>
        <w:rPr>
          <w:color w:val="000000"/>
          <w:sz w:val="20"/>
          <w:szCs w:val="20"/>
        </w:rPr>
      </w:pPr>
    </w:p>
    <w:p w:rsidR="00575736" w:rsidRDefault="006331B1" w:rsidP="009D3D64">
      <w:pPr>
        <w:spacing w:line="360" w:lineRule="auto"/>
        <w:contextualSpacing/>
        <w:jc w:val="both"/>
        <w:rPr>
          <w:rFonts w:ascii="Arial" w:eastAsia="Arial" w:hAnsi="Arial" w:cs="Arial"/>
          <w:color w:val="000000"/>
        </w:rPr>
      </w:pPr>
      <w:r>
        <w:rPr>
          <w:rFonts w:ascii="Arial" w:eastAsia="Arial" w:hAnsi="Arial" w:cs="Arial"/>
          <w:b/>
          <w:color w:val="000000"/>
        </w:rPr>
        <w:t>7.1.</w:t>
      </w:r>
      <w:r>
        <w:rPr>
          <w:rFonts w:ascii="Arial" w:eastAsia="Arial" w:hAnsi="Arial" w:cs="Arial"/>
          <w:color w:val="000000"/>
        </w:rPr>
        <w:t xml:space="preserve"> A fase de</w:t>
      </w:r>
      <w:r w:rsidR="0065202B">
        <w:rPr>
          <w:rFonts w:ascii="Arial" w:eastAsia="Arial" w:hAnsi="Arial" w:cs="Arial"/>
          <w:color w:val="000000"/>
        </w:rPr>
        <w:t xml:space="preserve"> celebração observará as etapas</w:t>
      </w:r>
      <w:r>
        <w:rPr>
          <w:rFonts w:ascii="Arial" w:eastAsia="Arial" w:hAnsi="Arial" w:cs="Arial"/>
          <w:color w:val="000000"/>
        </w:rPr>
        <w:t>:</w:t>
      </w:r>
    </w:p>
    <w:p w:rsidR="00DB40F2" w:rsidRDefault="00DB40F2" w:rsidP="009D3D64">
      <w:pPr>
        <w:spacing w:line="360" w:lineRule="auto"/>
        <w:contextualSpacing/>
        <w:jc w:val="both"/>
        <w:rPr>
          <w:rFonts w:ascii="Arial" w:eastAsia="Arial" w:hAnsi="Arial" w:cs="Arial"/>
          <w:color w:val="000000"/>
        </w:rPr>
      </w:pPr>
    </w:p>
    <w:p w:rsidR="00575736" w:rsidRPr="00222B55" w:rsidRDefault="006331B1" w:rsidP="009D3D64">
      <w:pPr>
        <w:spacing w:line="360" w:lineRule="auto"/>
        <w:ind w:right="100"/>
        <w:contextualSpacing/>
        <w:jc w:val="both"/>
        <w:rPr>
          <w:color w:val="000000"/>
        </w:rPr>
      </w:pPr>
      <w:r w:rsidRPr="00222B55">
        <w:rPr>
          <w:rFonts w:ascii="Arial" w:eastAsia="Arial" w:hAnsi="Arial" w:cs="Arial"/>
          <w:b/>
          <w:color w:val="000000"/>
        </w:rPr>
        <w:t xml:space="preserve">7.2. ETAPA 1: CONVOCAÇÃO DA </w:t>
      </w:r>
      <w:r w:rsidR="00222B55" w:rsidRPr="00222B55">
        <w:rPr>
          <w:rFonts w:ascii="Arial" w:eastAsia="Arial" w:hAnsi="Arial" w:cs="Arial"/>
          <w:b/>
          <w:color w:val="000000"/>
        </w:rPr>
        <w:t>PROPONENTE</w:t>
      </w:r>
      <w:r w:rsidRPr="00222B55">
        <w:rPr>
          <w:rFonts w:ascii="Arial" w:eastAsia="Arial" w:hAnsi="Arial" w:cs="Arial"/>
          <w:b/>
          <w:color w:val="000000"/>
        </w:rPr>
        <w:t xml:space="preserve"> SELECIONADA PARA COMPROVAÇÃO DO ATENDIMENTO DOS REQUISI</w:t>
      </w:r>
      <w:r w:rsidR="0065202B">
        <w:rPr>
          <w:rFonts w:ascii="Arial" w:eastAsia="Arial" w:hAnsi="Arial" w:cs="Arial"/>
          <w:b/>
          <w:color w:val="000000"/>
        </w:rPr>
        <w:t>TOS PARA CELEBRAÇÃO DA PARCERIA</w:t>
      </w:r>
    </w:p>
    <w:p w:rsidR="00575736" w:rsidRPr="00222B55" w:rsidRDefault="00575736" w:rsidP="009D3D64">
      <w:pPr>
        <w:spacing w:line="360" w:lineRule="auto"/>
        <w:ind w:left="709"/>
        <w:contextualSpacing/>
        <w:jc w:val="both"/>
        <w:rPr>
          <w:color w:val="000000"/>
        </w:rPr>
      </w:pPr>
    </w:p>
    <w:p w:rsidR="00575736" w:rsidRPr="00222B55" w:rsidRDefault="006331B1" w:rsidP="00DB40F2">
      <w:pPr>
        <w:spacing w:line="360" w:lineRule="auto"/>
        <w:contextualSpacing/>
        <w:jc w:val="both"/>
        <w:rPr>
          <w:color w:val="000000"/>
        </w:rPr>
      </w:pPr>
      <w:r w:rsidRPr="00222B55">
        <w:rPr>
          <w:rFonts w:ascii="Arial" w:eastAsia="Arial" w:hAnsi="Arial" w:cs="Arial"/>
          <w:b/>
          <w:color w:val="000000"/>
        </w:rPr>
        <w:t xml:space="preserve">7.2.1. </w:t>
      </w:r>
      <w:r w:rsidRPr="00222B55">
        <w:rPr>
          <w:rFonts w:ascii="Arial" w:eastAsia="Arial" w:hAnsi="Arial" w:cs="Arial"/>
          <w:b/>
          <w:color w:val="000000"/>
          <w:u w:val="single"/>
        </w:rPr>
        <w:t xml:space="preserve">A </w:t>
      </w:r>
      <w:r w:rsidR="00222B55" w:rsidRPr="00222B55">
        <w:rPr>
          <w:rFonts w:ascii="Arial" w:eastAsia="Arial" w:hAnsi="Arial" w:cs="Arial"/>
          <w:b/>
          <w:color w:val="000000"/>
          <w:u w:val="single"/>
        </w:rPr>
        <w:t>PROPONENTE</w:t>
      </w:r>
      <w:r w:rsidRPr="00222B55">
        <w:rPr>
          <w:rFonts w:ascii="Arial" w:eastAsia="Arial" w:hAnsi="Arial" w:cs="Arial"/>
          <w:b/>
          <w:color w:val="000000"/>
          <w:u w:val="single"/>
        </w:rPr>
        <w:t xml:space="preserve"> selecionada, </w:t>
      </w:r>
      <w:r w:rsidR="0065202B">
        <w:rPr>
          <w:rFonts w:ascii="Arial" w:eastAsia="Arial" w:hAnsi="Arial" w:cs="Arial"/>
          <w:b/>
          <w:color w:val="000000"/>
          <w:u w:val="single"/>
        </w:rPr>
        <w:t xml:space="preserve">deverá </w:t>
      </w:r>
      <w:r w:rsidR="0065202B">
        <w:rPr>
          <w:rFonts w:ascii="Arial" w:eastAsia="Arial" w:hAnsi="Arial" w:cs="Arial"/>
          <w:color w:val="000000"/>
        </w:rPr>
        <w:t xml:space="preserve">apresentar </w:t>
      </w:r>
      <w:r w:rsidRPr="00222B55">
        <w:rPr>
          <w:rFonts w:ascii="Arial" w:eastAsia="Arial" w:hAnsi="Arial" w:cs="Arial"/>
          <w:color w:val="000000"/>
        </w:rPr>
        <w:t>a documentação de habilitação</w:t>
      </w:r>
      <w:r w:rsidR="00222B55">
        <w:rPr>
          <w:rFonts w:ascii="Arial" w:eastAsia="Arial" w:hAnsi="Arial" w:cs="Arial"/>
          <w:color w:val="000000"/>
        </w:rPr>
        <w:t xml:space="preserve"> </w:t>
      </w:r>
      <w:r w:rsidRPr="00222B55">
        <w:rPr>
          <w:rFonts w:ascii="Arial" w:eastAsia="Arial" w:hAnsi="Arial" w:cs="Arial"/>
          <w:color w:val="000000"/>
        </w:rPr>
        <w:t xml:space="preserve">- comprovar os </w:t>
      </w:r>
      <w:r w:rsidRPr="00222B55">
        <w:rPr>
          <w:rFonts w:ascii="Arial" w:eastAsia="Arial" w:hAnsi="Arial" w:cs="Arial"/>
          <w:b/>
          <w:color w:val="000000"/>
        </w:rPr>
        <w:t>Requisitos mínimos e apresentar a Documentação de habilitação</w:t>
      </w:r>
      <w:r w:rsidRPr="00222B55">
        <w:rPr>
          <w:rFonts w:ascii="Arial" w:eastAsia="Arial" w:hAnsi="Arial" w:cs="Arial"/>
          <w:color w:val="000000"/>
        </w:rPr>
        <w:t xml:space="preserve"> (</w:t>
      </w:r>
      <w:proofErr w:type="spellStart"/>
      <w:r w:rsidRPr="00222B55">
        <w:rPr>
          <w:rFonts w:ascii="Arial" w:eastAsia="Arial" w:hAnsi="Arial" w:cs="Arial"/>
          <w:b/>
          <w:color w:val="000000"/>
        </w:rPr>
        <w:t>arts</w:t>
      </w:r>
      <w:proofErr w:type="spellEnd"/>
      <w:r w:rsidRPr="00222B55">
        <w:rPr>
          <w:rFonts w:ascii="Arial" w:eastAsia="Arial" w:hAnsi="Arial" w:cs="Arial"/>
          <w:b/>
          <w:color w:val="000000"/>
        </w:rPr>
        <w:t>. 33 e 34 da Lei Federal 13.019/2014 e suas alterações)</w:t>
      </w:r>
      <w:r w:rsidRPr="00222B55">
        <w:rPr>
          <w:rFonts w:ascii="Arial" w:eastAsia="Arial" w:hAnsi="Arial" w:cs="Arial"/>
          <w:color w:val="000000"/>
        </w:rPr>
        <w:t xml:space="preserve"> e deverá comprovar a não ocorrência de hipóteses que</w:t>
      </w:r>
      <w:r w:rsidRPr="00222B55">
        <w:rPr>
          <w:rFonts w:ascii="Arial" w:eastAsia="Arial" w:hAnsi="Arial" w:cs="Arial"/>
          <w:b/>
          <w:color w:val="000000"/>
        </w:rPr>
        <w:t xml:space="preserve"> </w:t>
      </w:r>
      <w:r w:rsidRPr="00222B55">
        <w:rPr>
          <w:rFonts w:ascii="Arial" w:eastAsia="Arial" w:hAnsi="Arial" w:cs="Arial"/>
          <w:color w:val="000000"/>
        </w:rPr>
        <w:t>incorram nas vedações de que trata o art. 39 da referida Lei, conforme abaixo:</w:t>
      </w:r>
    </w:p>
    <w:p w:rsidR="00575736" w:rsidRPr="00222B55" w:rsidRDefault="00575736" w:rsidP="009D3D64">
      <w:pPr>
        <w:spacing w:line="360" w:lineRule="auto"/>
        <w:ind w:left="709"/>
        <w:contextualSpacing/>
        <w:jc w:val="both"/>
        <w:rPr>
          <w:color w:val="000000"/>
        </w:rPr>
      </w:pPr>
    </w:p>
    <w:p w:rsidR="00575736" w:rsidRPr="00222B55" w:rsidRDefault="006331B1" w:rsidP="009D3D64">
      <w:pPr>
        <w:spacing w:line="360" w:lineRule="auto"/>
        <w:contextualSpacing/>
        <w:jc w:val="both"/>
        <w:rPr>
          <w:color w:val="000000"/>
        </w:rPr>
      </w:pPr>
      <w:r w:rsidRPr="00222B55">
        <w:rPr>
          <w:rFonts w:ascii="Arial" w:eastAsia="Arial" w:hAnsi="Arial" w:cs="Arial"/>
          <w:b/>
          <w:color w:val="000000"/>
        </w:rPr>
        <w:t>7.2.1.1</w:t>
      </w:r>
      <w:r w:rsidR="00DB40F2">
        <w:rPr>
          <w:rFonts w:ascii="Arial" w:eastAsia="Arial" w:hAnsi="Arial" w:cs="Arial"/>
          <w:b/>
          <w:color w:val="000000"/>
        </w:rPr>
        <w:t>.</w:t>
      </w:r>
      <w:r w:rsidRPr="00222B55">
        <w:rPr>
          <w:rFonts w:ascii="Arial" w:eastAsia="Arial" w:hAnsi="Arial" w:cs="Arial"/>
          <w:color w:val="000000"/>
        </w:rPr>
        <w:t xml:space="preserve"> Dos requisitos mínimos exigidos pelo </w:t>
      </w:r>
      <w:r w:rsidRPr="00222B55">
        <w:rPr>
          <w:rFonts w:ascii="Arial" w:eastAsia="Arial" w:hAnsi="Arial" w:cs="Arial"/>
          <w:color w:val="000000"/>
          <w:u w:val="single"/>
        </w:rPr>
        <w:t>art. 33 da Lei Federal nº 13.019/2014</w:t>
      </w:r>
      <w:r w:rsidRPr="00222B55">
        <w:rPr>
          <w:rFonts w:ascii="Arial" w:eastAsia="Arial" w:hAnsi="Arial" w:cs="Arial"/>
          <w:color w:val="000000"/>
        </w:rPr>
        <w:t xml:space="preserve"> e suas alterações;</w:t>
      </w:r>
    </w:p>
    <w:p w:rsidR="00575736" w:rsidRPr="00222B55" w:rsidRDefault="006331B1" w:rsidP="00DB40F2">
      <w:pPr>
        <w:numPr>
          <w:ilvl w:val="0"/>
          <w:numId w:val="76"/>
        </w:numPr>
        <w:tabs>
          <w:tab w:val="left" w:pos="326"/>
        </w:tabs>
        <w:spacing w:line="360" w:lineRule="auto"/>
        <w:ind w:left="0"/>
        <w:contextualSpacing/>
        <w:jc w:val="both"/>
        <w:rPr>
          <w:rFonts w:ascii="Arial" w:eastAsia="Arial" w:hAnsi="Arial" w:cs="Arial"/>
          <w:b/>
          <w:color w:val="000000"/>
        </w:rPr>
      </w:pPr>
      <w:proofErr w:type="gramStart"/>
      <w:r w:rsidRPr="00222B55">
        <w:rPr>
          <w:rFonts w:ascii="Arial" w:eastAsia="Arial" w:hAnsi="Arial" w:cs="Arial"/>
          <w:color w:val="000000"/>
        </w:rPr>
        <w:lastRenderedPageBreak/>
        <w:t>ter</w:t>
      </w:r>
      <w:proofErr w:type="gramEnd"/>
      <w:r w:rsidRPr="00222B55">
        <w:rPr>
          <w:rFonts w:ascii="Arial" w:eastAsia="Arial" w:hAnsi="Arial" w:cs="Arial"/>
          <w:color w:val="000000"/>
        </w:rPr>
        <w:t xml:space="preserve"> objetivos estatutários ou regimentais voltados à promoção de atividades e finalidades de relevância pública, cultural e social, bem como compatíveis com o objeto deste Termo de Referência (Inciso I, do art. 33 da Lei nº 13.019/2014);</w:t>
      </w:r>
    </w:p>
    <w:p w:rsidR="00575736" w:rsidRPr="00222B55" w:rsidRDefault="00575736" w:rsidP="00DB40F2">
      <w:pPr>
        <w:spacing w:line="360" w:lineRule="auto"/>
        <w:contextualSpacing/>
        <w:jc w:val="both"/>
        <w:rPr>
          <w:rFonts w:ascii="Arial" w:eastAsia="Arial" w:hAnsi="Arial" w:cs="Arial"/>
          <w:b/>
          <w:color w:val="000000"/>
        </w:rPr>
      </w:pPr>
    </w:p>
    <w:p w:rsidR="00575736" w:rsidRPr="00222B55" w:rsidRDefault="006331B1" w:rsidP="00DB40F2">
      <w:pPr>
        <w:numPr>
          <w:ilvl w:val="0"/>
          <w:numId w:val="76"/>
        </w:numPr>
        <w:tabs>
          <w:tab w:val="left" w:pos="322"/>
        </w:tabs>
        <w:spacing w:line="360" w:lineRule="auto"/>
        <w:ind w:left="0"/>
        <w:contextualSpacing/>
        <w:jc w:val="both"/>
        <w:rPr>
          <w:rFonts w:ascii="Arial" w:eastAsia="Arial" w:hAnsi="Arial" w:cs="Arial"/>
          <w:b/>
          <w:color w:val="000000"/>
        </w:rPr>
      </w:pPr>
      <w:proofErr w:type="gramStart"/>
      <w:r w:rsidRPr="00222B55">
        <w:rPr>
          <w:rFonts w:ascii="Arial" w:eastAsia="Arial" w:hAnsi="Arial" w:cs="Arial"/>
          <w:color w:val="000000"/>
        </w:rPr>
        <w:t>ser</w:t>
      </w:r>
      <w:proofErr w:type="gramEnd"/>
      <w:r w:rsidRPr="00222B55">
        <w:rPr>
          <w:rFonts w:ascii="Arial" w:eastAsia="Arial" w:hAnsi="Arial" w:cs="Arial"/>
          <w:color w:val="000000"/>
        </w:rPr>
        <w:t xml:space="preserve"> regida por normas de organização interna que prevejam expressamente que, em caso de dissolução da entidade, o respectivo patrimônio líquido será transferido a outra pessoa jurídica de igual natureza que preencha os requisitos da Lei nº 13.019, de 2014, e cujo objeto social seja, preferencialmente, o mesmo da entidade extinta (Inciso III, do art. 33 da Lei nº 13.019/2014);</w:t>
      </w:r>
    </w:p>
    <w:p w:rsidR="00575736" w:rsidRPr="00222B55" w:rsidRDefault="00575736" w:rsidP="00DB40F2">
      <w:pPr>
        <w:spacing w:line="360" w:lineRule="auto"/>
        <w:contextualSpacing/>
        <w:jc w:val="both"/>
        <w:rPr>
          <w:rFonts w:ascii="Arial" w:eastAsia="Arial" w:hAnsi="Arial" w:cs="Arial"/>
          <w:b/>
          <w:color w:val="000000"/>
        </w:rPr>
      </w:pPr>
    </w:p>
    <w:p w:rsidR="00575736" w:rsidRPr="00222B55" w:rsidRDefault="006331B1" w:rsidP="00DB40F2">
      <w:pPr>
        <w:numPr>
          <w:ilvl w:val="0"/>
          <w:numId w:val="76"/>
        </w:numPr>
        <w:tabs>
          <w:tab w:val="left" w:pos="259"/>
        </w:tabs>
        <w:spacing w:line="360" w:lineRule="auto"/>
        <w:ind w:left="0" w:firstLine="7"/>
        <w:contextualSpacing/>
        <w:jc w:val="both"/>
        <w:rPr>
          <w:rFonts w:ascii="Arial" w:eastAsia="Arial" w:hAnsi="Arial" w:cs="Arial"/>
          <w:b/>
          <w:color w:val="000000"/>
        </w:rPr>
      </w:pPr>
      <w:proofErr w:type="gramStart"/>
      <w:r w:rsidRPr="00222B55">
        <w:rPr>
          <w:rFonts w:ascii="Arial" w:eastAsia="Arial" w:hAnsi="Arial" w:cs="Arial"/>
          <w:color w:val="000000"/>
        </w:rPr>
        <w:t>ser</w:t>
      </w:r>
      <w:proofErr w:type="gramEnd"/>
      <w:r w:rsidRPr="00222B55">
        <w:rPr>
          <w:rFonts w:ascii="Arial" w:eastAsia="Arial" w:hAnsi="Arial" w:cs="Arial"/>
          <w:color w:val="000000"/>
        </w:rPr>
        <w:t xml:space="preserve"> regida por normas de organização interna que prevejam, expressamente, escrituração de acordo com os princípios fundamentais de contabilidade e com as Normas Brasileiras de Contabilidade (Inciso IV, do art. 33 da Lei nº 13.019/2014);</w:t>
      </w:r>
    </w:p>
    <w:p w:rsidR="00575736" w:rsidRPr="00222B55" w:rsidRDefault="00575736" w:rsidP="00DB40F2">
      <w:pPr>
        <w:spacing w:line="360" w:lineRule="auto"/>
        <w:contextualSpacing/>
        <w:jc w:val="both"/>
        <w:rPr>
          <w:rFonts w:ascii="Arial" w:eastAsia="Arial" w:hAnsi="Arial" w:cs="Arial"/>
          <w:b/>
          <w:color w:val="000000"/>
        </w:rPr>
      </w:pPr>
    </w:p>
    <w:p w:rsidR="00575736" w:rsidRPr="00222B55" w:rsidRDefault="006331B1" w:rsidP="00DB40F2">
      <w:pPr>
        <w:numPr>
          <w:ilvl w:val="0"/>
          <w:numId w:val="76"/>
        </w:numPr>
        <w:tabs>
          <w:tab w:val="left" w:pos="283"/>
        </w:tabs>
        <w:spacing w:line="360" w:lineRule="auto"/>
        <w:ind w:left="0" w:firstLine="7"/>
        <w:contextualSpacing/>
        <w:jc w:val="both"/>
        <w:rPr>
          <w:rFonts w:ascii="Arial" w:eastAsia="Arial" w:hAnsi="Arial" w:cs="Arial"/>
          <w:b/>
          <w:color w:val="000000"/>
        </w:rPr>
      </w:pPr>
      <w:proofErr w:type="gramStart"/>
      <w:r w:rsidRPr="00222B55">
        <w:rPr>
          <w:rFonts w:ascii="Arial" w:eastAsia="Arial" w:hAnsi="Arial" w:cs="Arial"/>
          <w:color w:val="000000"/>
        </w:rPr>
        <w:t>possuir</w:t>
      </w:r>
      <w:proofErr w:type="gramEnd"/>
      <w:r w:rsidRPr="00222B55">
        <w:rPr>
          <w:rFonts w:ascii="Arial" w:eastAsia="Arial" w:hAnsi="Arial" w:cs="Arial"/>
          <w:color w:val="000000"/>
        </w:rPr>
        <w:t>, no momento da apresentação do plano de trabalho, no mínimo 01 (um) ano de existência, com cadastro ativo, comprovados por meio de documentação emitida pela Secretaria da Receita Federal do Brasil, com base no Cadastro Nacional da Pessoa Jurídica - CNPJ (Inciso V, do art. 33 da Lei nº 13.019/2014);</w:t>
      </w:r>
    </w:p>
    <w:p w:rsidR="00575736" w:rsidRPr="00222B55" w:rsidRDefault="00575736" w:rsidP="00DB40F2">
      <w:pPr>
        <w:spacing w:line="360" w:lineRule="auto"/>
        <w:contextualSpacing/>
        <w:jc w:val="both"/>
        <w:rPr>
          <w:rFonts w:ascii="Arial" w:eastAsia="Arial" w:hAnsi="Arial" w:cs="Arial"/>
          <w:b/>
          <w:color w:val="000000"/>
        </w:rPr>
      </w:pPr>
    </w:p>
    <w:p w:rsidR="00222B55" w:rsidRPr="00222B55" w:rsidRDefault="006331B1" w:rsidP="00DB40F2">
      <w:pPr>
        <w:numPr>
          <w:ilvl w:val="0"/>
          <w:numId w:val="76"/>
        </w:numPr>
        <w:tabs>
          <w:tab w:val="left" w:pos="274"/>
        </w:tabs>
        <w:spacing w:line="360" w:lineRule="auto"/>
        <w:ind w:left="0" w:firstLine="7"/>
        <w:contextualSpacing/>
        <w:jc w:val="both"/>
        <w:rPr>
          <w:color w:val="000000"/>
          <w:sz w:val="20"/>
          <w:szCs w:val="20"/>
        </w:rPr>
      </w:pPr>
      <w:proofErr w:type="gramStart"/>
      <w:r w:rsidRPr="00222B55">
        <w:rPr>
          <w:rFonts w:ascii="Arial" w:eastAsia="Arial" w:hAnsi="Arial" w:cs="Arial"/>
          <w:color w:val="000000"/>
        </w:rPr>
        <w:t>possuir</w:t>
      </w:r>
      <w:proofErr w:type="gramEnd"/>
      <w:r w:rsidRPr="00222B55">
        <w:rPr>
          <w:rFonts w:ascii="Arial" w:eastAsia="Arial" w:hAnsi="Arial" w:cs="Arial"/>
          <w:color w:val="000000"/>
        </w:rPr>
        <w:t xml:space="preserve"> experiência prévia na realização, com efetividade, de atividades e eventos semelhantes ao objeto deste Termo Referência, a ser comprovada no momento da apresentação do plano de trabalho, por meio da apresentação dos seguintes documentos; (</w:t>
      </w:r>
      <w:r w:rsidRPr="00222B55">
        <w:rPr>
          <w:rFonts w:ascii="Arial" w:eastAsia="Arial" w:hAnsi="Arial" w:cs="Arial"/>
          <w:b/>
          <w:color w:val="000000"/>
        </w:rPr>
        <w:t>Este requisito será também critério de julgamento</w:t>
      </w:r>
      <w:r w:rsidRPr="00222B55">
        <w:rPr>
          <w:rFonts w:ascii="Arial" w:eastAsia="Arial" w:hAnsi="Arial" w:cs="Arial"/>
          <w:color w:val="000000"/>
        </w:rPr>
        <w:t>)</w:t>
      </w:r>
      <w:bookmarkStart w:id="7" w:name="bookmark=id.2jxsxqh" w:colFirst="0" w:colLast="0"/>
      <w:bookmarkEnd w:id="7"/>
      <w:r w:rsidR="00222B55">
        <w:rPr>
          <w:rFonts w:ascii="Bookman Old Style" w:eastAsia="Bookman Old Style" w:hAnsi="Bookman Old Style" w:cs="Bookman Old Style"/>
          <w:noProof/>
          <w:color w:val="000000"/>
          <w:sz w:val="36"/>
          <w:szCs w:val="36"/>
        </w:rPr>
        <w:t xml:space="preserve"> </w:t>
      </w:r>
    </w:p>
    <w:p w:rsidR="00222B55" w:rsidRDefault="00222B55" w:rsidP="00DB40F2">
      <w:pPr>
        <w:pStyle w:val="PargrafodaLista"/>
        <w:spacing w:line="360" w:lineRule="auto"/>
        <w:ind w:left="0"/>
        <w:rPr>
          <w:rFonts w:ascii="Arial" w:eastAsia="Arial" w:hAnsi="Arial" w:cs="Arial"/>
          <w:b/>
          <w:color w:val="000000"/>
        </w:rPr>
      </w:pPr>
    </w:p>
    <w:p w:rsidR="00575736" w:rsidRDefault="006331B1" w:rsidP="00DB40F2">
      <w:pPr>
        <w:tabs>
          <w:tab w:val="left" w:pos="274"/>
        </w:tabs>
        <w:spacing w:line="360" w:lineRule="auto"/>
        <w:contextualSpacing/>
        <w:jc w:val="both"/>
        <w:rPr>
          <w:color w:val="000000"/>
          <w:sz w:val="20"/>
          <w:szCs w:val="20"/>
        </w:rPr>
      </w:pPr>
      <w:r>
        <w:rPr>
          <w:rFonts w:ascii="Arial" w:eastAsia="Arial" w:hAnsi="Arial" w:cs="Arial"/>
          <w:b/>
          <w:color w:val="000000"/>
        </w:rPr>
        <w:t>e.1)</w:t>
      </w:r>
      <w:r>
        <w:rPr>
          <w:rFonts w:ascii="Arial" w:eastAsia="Arial" w:hAnsi="Arial" w:cs="Arial"/>
          <w:color w:val="000000"/>
        </w:rPr>
        <w:t xml:space="preserve"> instrumentos de parceria firmados com órgãos e entidades da administração pública, organismos internacionais, empresas ou outras organizações da sociedade civil;</w:t>
      </w:r>
    </w:p>
    <w:p w:rsidR="00575736" w:rsidRDefault="00575736" w:rsidP="00DB40F2">
      <w:pPr>
        <w:spacing w:line="360" w:lineRule="auto"/>
        <w:contextualSpacing/>
        <w:rPr>
          <w:color w:val="000000"/>
          <w:sz w:val="20"/>
          <w:szCs w:val="20"/>
        </w:rPr>
      </w:pPr>
    </w:p>
    <w:p w:rsidR="00575736" w:rsidRDefault="006331B1" w:rsidP="00DB40F2">
      <w:pPr>
        <w:spacing w:line="360" w:lineRule="auto"/>
        <w:contextualSpacing/>
        <w:rPr>
          <w:color w:val="000000"/>
          <w:sz w:val="20"/>
          <w:szCs w:val="20"/>
        </w:rPr>
      </w:pPr>
      <w:r>
        <w:rPr>
          <w:rFonts w:ascii="Arial" w:eastAsia="Arial" w:hAnsi="Arial" w:cs="Arial"/>
          <w:b/>
          <w:color w:val="000000"/>
        </w:rPr>
        <w:t>e.2)</w:t>
      </w:r>
      <w:r>
        <w:rPr>
          <w:rFonts w:ascii="Arial" w:eastAsia="Arial" w:hAnsi="Arial" w:cs="Arial"/>
          <w:color w:val="000000"/>
        </w:rPr>
        <w:t xml:space="preserve"> relatórios de atividades com comprovação das ações desenvolvidas;</w:t>
      </w:r>
    </w:p>
    <w:p w:rsidR="00575736" w:rsidRDefault="00575736" w:rsidP="00DB40F2">
      <w:pPr>
        <w:spacing w:line="360" w:lineRule="auto"/>
        <w:contextualSpacing/>
        <w:rPr>
          <w:color w:val="000000"/>
          <w:sz w:val="20"/>
          <w:szCs w:val="20"/>
        </w:rPr>
      </w:pPr>
    </w:p>
    <w:p w:rsidR="00575736" w:rsidRDefault="006331B1" w:rsidP="00DB40F2">
      <w:pPr>
        <w:spacing w:line="360" w:lineRule="auto"/>
        <w:contextualSpacing/>
        <w:jc w:val="both"/>
        <w:rPr>
          <w:color w:val="000000"/>
          <w:sz w:val="20"/>
          <w:szCs w:val="20"/>
        </w:rPr>
      </w:pPr>
      <w:r>
        <w:rPr>
          <w:rFonts w:ascii="Arial" w:eastAsia="Arial" w:hAnsi="Arial" w:cs="Arial"/>
          <w:b/>
          <w:color w:val="000000"/>
        </w:rPr>
        <w:t>e.3)</w:t>
      </w:r>
      <w:r>
        <w:rPr>
          <w:rFonts w:ascii="Arial" w:eastAsia="Arial" w:hAnsi="Arial" w:cs="Arial"/>
          <w:color w:val="000000"/>
        </w:rPr>
        <w:t xml:space="preserve"> publicações, pesquisas e outras formas de produção de conhecimento realizadas pela organização da sociedade civil ou a respeito dela;</w:t>
      </w:r>
    </w:p>
    <w:p w:rsidR="00575736" w:rsidRDefault="00575736" w:rsidP="00DB40F2">
      <w:pPr>
        <w:spacing w:line="360" w:lineRule="auto"/>
        <w:contextualSpacing/>
        <w:rPr>
          <w:color w:val="000000"/>
          <w:sz w:val="20"/>
          <w:szCs w:val="20"/>
        </w:rPr>
      </w:pPr>
    </w:p>
    <w:p w:rsidR="00575736" w:rsidRDefault="006331B1" w:rsidP="00DB40F2">
      <w:pPr>
        <w:spacing w:line="360" w:lineRule="auto"/>
        <w:contextualSpacing/>
        <w:jc w:val="both"/>
        <w:rPr>
          <w:color w:val="000000"/>
          <w:sz w:val="20"/>
          <w:szCs w:val="20"/>
        </w:rPr>
      </w:pPr>
      <w:r>
        <w:rPr>
          <w:rFonts w:ascii="Arial" w:eastAsia="Arial" w:hAnsi="Arial" w:cs="Arial"/>
          <w:b/>
          <w:color w:val="000000"/>
        </w:rPr>
        <w:t>e.4)</w:t>
      </w:r>
      <w:r>
        <w:rPr>
          <w:rFonts w:ascii="Arial" w:eastAsia="Arial" w:hAnsi="Arial" w:cs="Arial"/>
          <w:color w:val="000000"/>
        </w:rPr>
        <w:t xml:space="preserve"> currículos profissionais de integrantes da organização da sociedade civil, sejam dirigentes, conselheiros, associados, cooperados, empregados, entre outros;</w:t>
      </w:r>
    </w:p>
    <w:p w:rsidR="00575736" w:rsidRDefault="00575736" w:rsidP="00DB40F2">
      <w:pPr>
        <w:spacing w:line="360" w:lineRule="auto"/>
        <w:contextualSpacing/>
        <w:rPr>
          <w:color w:val="000000"/>
          <w:sz w:val="20"/>
          <w:szCs w:val="20"/>
        </w:rPr>
      </w:pPr>
    </w:p>
    <w:p w:rsidR="00575736" w:rsidRDefault="006331B1" w:rsidP="00DB40F2">
      <w:pPr>
        <w:spacing w:line="360" w:lineRule="auto"/>
        <w:contextualSpacing/>
        <w:jc w:val="both"/>
        <w:rPr>
          <w:color w:val="000000"/>
          <w:sz w:val="20"/>
          <w:szCs w:val="20"/>
        </w:rPr>
      </w:pPr>
      <w:r>
        <w:rPr>
          <w:rFonts w:ascii="Arial" w:eastAsia="Arial" w:hAnsi="Arial" w:cs="Arial"/>
          <w:b/>
          <w:color w:val="000000"/>
        </w:rPr>
        <w:t>e.5)</w:t>
      </w:r>
      <w:r>
        <w:rPr>
          <w:rFonts w:ascii="Arial" w:eastAsia="Arial" w:hAnsi="Arial" w:cs="Arial"/>
          <w:color w:val="000000"/>
        </w:rPr>
        <w:t xml:space="preserve"> declarações de experiência prévia e de capacidade técnica no desenvolvimento de atividades ou projetos relacionados ao objeto da parceria ou de natureza semelhante, emitidas por órgãos </w:t>
      </w:r>
      <w:r>
        <w:rPr>
          <w:rFonts w:ascii="Arial" w:eastAsia="Arial" w:hAnsi="Arial" w:cs="Arial"/>
          <w:color w:val="000000"/>
        </w:rPr>
        <w:lastRenderedPageBreak/>
        <w:t>públicos, instituições de ensino, redes, organizações da sociedade civil, movimentos sociais, empresas públicas ou privadas, conselhos, comissões ou comitês de políticas públicas; ou</w:t>
      </w:r>
    </w:p>
    <w:p w:rsidR="00575736" w:rsidRDefault="00575736" w:rsidP="00DB40F2">
      <w:pPr>
        <w:spacing w:line="360" w:lineRule="auto"/>
        <w:contextualSpacing/>
        <w:rPr>
          <w:color w:val="000000"/>
          <w:sz w:val="20"/>
          <w:szCs w:val="20"/>
        </w:rPr>
      </w:pPr>
    </w:p>
    <w:p w:rsidR="00575736" w:rsidRDefault="006331B1" w:rsidP="00DB40F2">
      <w:pPr>
        <w:spacing w:line="360" w:lineRule="auto"/>
        <w:contextualSpacing/>
        <w:jc w:val="both"/>
        <w:rPr>
          <w:color w:val="000000"/>
          <w:sz w:val="20"/>
          <w:szCs w:val="20"/>
        </w:rPr>
      </w:pPr>
      <w:r>
        <w:rPr>
          <w:rFonts w:ascii="Arial" w:eastAsia="Arial" w:hAnsi="Arial" w:cs="Arial"/>
          <w:b/>
          <w:color w:val="000000"/>
        </w:rPr>
        <w:t>e.6)</w:t>
      </w:r>
      <w:r>
        <w:rPr>
          <w:rFonts w:ascii="Arial" w:eastAsia="Arial" w:hAnsi="Arial" w:cs="Arial"/>
          <w:color w:val="000000"/>
        </w:rPr>
        <w:t xml:space="preserve"> prêmios de relevância recebidos no País ou no exterior pela organização da sociedade civil;</w:t>
      </w:r>
    </w:p>
    <w:p w:rsidR="00575736" w:rsidRDefault="00575736" w:rsidP="009D3D64">
      <w:pPr>
        <w:spacing w:line="360" w:lineRule="auto"/>
        <w:contextualSpacing/>
        <w:rPr>
          <w:color w:val="000000"/>
          <w:sz w:val="20"/>
          <w:szCs w:val="20"/>
        </w:rPr>
      </w:pPr>
    </w:p>
    <w:p w:rsidR="00DB40F2" w:rsidRDefault="00DB40F2" w:rsidP="009D3D64">
      <w:pPr>
        <w:spacing w:line="360" w:lineRule="auto"/>
        <w:contextualSpacing/>
        <w:rPr>
          <w:color w:val="000000"/>
          <w:sz w:val="20"/>
          <w:szCs w:val="20"/>
        </w:rPr>
      </w:pPr>
    </w:p>
    <w:p w:rsidR="00575736" w:rsidRDefault="006331B1" w:rsidP="009D3D64">
      <w:pPr>
        <w:spacing w:line="360" w:lineRule="auto"/>
        <w:contextualSpacing/>
        <w:rPr>
          <w:color w:val="000000"/>
          <w:sz w:val="20"/>
          <w:szCs w:val="20"/>
        </w:rPr>
      </w:pPr>
      <w:r>
        <w:rPr>
          <w:rFonts w:ascii="Arial" w:eastAsia="Arial" w:hAnsi="Arial" w:cs="Arial"/>
          <w:b/>
          <w:color w:val="000000"/>
        </w:rPr>
        <w:t>DA HABILITAÇÃO JURÍDICA</w:t>
      </w:r>
    </w:p>
    <w:p w:rsidR="00575736" w:rsidRDefault="00575736" w:rsidP="009D3D64">
      <w:pPr>
        <w:spacing w:line="360" w:lineRule="auto"/>
        <w:contextualSpacing/>
        <w:rPr>
          <w:color w:val="000000"/>
          <w:sz w:val="20"/>
          <w:szCs w:val="20"/>
        </w:rPr>
      </w:pPr>
    </w:p>
    <w:p w:rsidR="00575736" w:rsidRDefault="006331B1" w:rsidP="009D3D64">
      <w:pPr>
        <w:numPr>
          <w:ilvl w:val="0"/>
          <w:numId w:val="59"/>
        </w:numPr>
        <w:tabs>
          <w:tab w:val="left" w:pos="218"/>
        </w:tabs>
        <w:spacing w:line="360" w:lineRule="auto"/>
        <w:ind w:firstLine="7"/>
        <w:contextualSpacing/>
        <w:jc w:val="both"/>
        <w:rPr>
          <w:rFonts w:ascii="Arial" w:eastAsia="Arial" w:hAnsi="Arial" w:cs="Arial"/>
          <w:b/>
          <w:color w:val="000000"/>
        </w:rPr>
      </w:pPr>
      <w:r>
        <w:rPr>
          <w:rFonts w:ascii="Arial" w:eastAsia="Arial" w:hAnsi="Arial" w:cs="Arial"/>
          <w:color w:val="000000"/>
        </w:rPr>
        <w:t>Cópia legível do Estatuto Social da instituição, com comprovação de seu registro, na forma da Lei e comprovante do endereço da instituição, observado o art. 34, caput, incisos III e VII, da Lei nº 13.019, de 2014;</w:t>
      </w:r>
    </w:p>
    <w:p w:rsidR="00575736" w:rsidRDefault="00575736" w:rsidP="009D3D64">
      <w:pPr>
        <w:spacing w:line="360" w:lineRule="auto"/>
        <w:contextualSpacing/>
        <w:rPr>
          <w:rFonts w:ascii="Arial" w:eastAsia="Arial" w:hAnsi="Arial" w:cs="Arial"/>
          <w:b/>
          <w:color w:val="000000"/>
        </w:rPr>
      </w:pPr>
    </w:p>
    <w:p w:rsidR="00575736" w:rsidRDefault="006331B1" w:rsidP="009D3D64">
      <w:pPr>
        <w:numPr>
          <w:ilvl w:val="0"/>
          <w:numId w:val="59"/>
        </w:numPr>
        <w:tabs>
          <w:tab w:val="left" w:pos="286"/>
        </w:tabs>
        <w:spacing w:line="360" w:lineRule="auto"/>
        <w:ind w:firstLine="7"/>
        <w:contextualSpacing/>
        <w:jc w:val="both"/>
        <w:rPr>
          <w:rFonts w:ascii="Arial" w:eastAsia="Arial" w:hAnsi="Arial" w:cs="Arial"/>
          <w:b/>
          <w:color w:val="000000"/>
        </w:rPr>
      </w:pPr>
      <w:r>
        <w:rPr>
          <w:rFonts w:ascii="Arial" w:eastAsia="Arial" w:hAnsi="Arial" w:cs="Arial"/>
          <w:color w:val="000000"/>
        </w:rPr>
        <w:t>Cópia da Ata de Eleição e Posse da atual diretoria da instituição, registrada, na forma da Lei, bem como a relação nominal atualizada dos dirigentes da entidade, constando dados como: endereço, telefone e endereço de correio eletrônico (caso houver), número e órgão expedidor da carteira de identidade e número de registro no Cadastro de Pessoas Físicas - CPF de cada um deles, conforme art. 34, caput, incisos V e VI, da Lei nº 13.019, de 2014;</w:t>
      </w:r>
    </w:p>
    <w:p w:rsidR="00575736" w:rsidRDefault="00575736" w:rsidP="009D3D64">
      <w:pPr>
        <w:spacing w:line="360" w:lineRule="auto"/>
        <w:contextualSpacing/>
        <w:rPr>
          <w:rFonts w:ascii="Arial" w:eastAsia="Arial" w:hAnsi="Arial" w:cs="Arial"/>
          <w:b/>
          <w:color w:val="000000"/>
        </w:rPr>
      </w:pPr>
    </w:p>
    <w:p w:rsidR="00575736" w:rsidRDefault="006331B1" w:rsidP="009D3D64">
      <w:pPr>
        <w:numPr>
          <w:ilvl w:val="0"/>
          <w:numId w:val="59"/>
        </w:numPr>
        <w:tabs>
          <w:tab w:val="left" w:pos="334"/>
        </w:tabs>
        <w:spacing w:line="360" w:lineRule="auto"/>
        <w:ind w:firstLine="7"/>
        <w:contextualSpacing/>
        <w:jc w:val="both"/>
        <w:rPr>
          <w:rFonts w:ascii="Arial" w:eastAsia="Arial" w:hAnsi="Arial" w:cs="Arial"/>
          <w:b/>
          <w:color w:val="000000"/>
        </w:rPr>
      </w:pPr>
      <w:r>
        <w:rPr>
          <w:rFonts w:ascii="Arial" w:eastAsia="Arial" w:hAnsi="Arial" w:cs="Arial"/>
          <w:color w:val="000000"/>
        </w:rPr>
        <w:t>Cópia legível da Carteira de Identidade e CPF do presidente da instituição ou, em caso de representante legal, a apresentação de instrumento particular de procuração com firma reconhecida ou por instrumento público;</w:t>
      </w:r>
    </w:p>
    <w:p w:rsidR="00222B55" w:rsidRDefault="00222B55" w:rsidP="009D3D64">
      <w:pPr>
        <w:spacing w:line="360" w:lineRule="auto"/>
        <w:contextualSpacing/>
        <w:rPr>
          <w:rFonts w:ascii="Arial" w:eastAsia="Arial" w:hAnsi="Arial" w:cs="Arial"/>
          <w:b/>
          <w:color w:val="000000"/>
        </w:rPr>
      </w:pPr>
    </w:p>
    <w:p w:rsidR="00575736" w:rsidRDefault="006331B1" w:rsidP="009D3D64">
      <w:pPr>
        <w:spacing w:line="360" w:lineRule="auto"/>
        <w:contextualSpacing/>
        <w:jc w:val="both"/>
        <w:rPr>
          <w:color w:val="000000"/>
          <w:sz w:val="20"/>
          <w:szCs w:val="20"/>
        </w:rPr>
      </w:pPr>
      <w:r>
        <w:rPr>
          <w:rFonts w:ascii="Arial" w:eastAsia="Arial" w:hAnsi="Arial" w:cs="Arial"/>
          <w:b/>
          <w:color w:val="000000"/>
        </w:rPr>
        <w:t>DA HABILITAÇÃO FISCAL</w:t>
      </w:r>
    </w:p>
    <w:p w:rsidR="00575736" w:rsidRDefault="00575736" w:rsidP="009D3D64">
      <w:pPr>
        <w:spacing w:line="360" w:lineRule="auto"/>
        <w:contextualSpacing/>
        <w:jc w:val="both"/>
        <w:rPr>
          <w:color w:val="000000"/>
          <w:sz w:val="20"/>
          <w:szCs w:val="20"/>
        </w:rPr>
      </w:pPr>
    </w:p>
    <w:p w:rsidR="00575736" w:rsidRDefault="006331B1" w:rsidP="009D3D64">
      <w:pPr>
        <w:numPr>
          <w:ilvl w:val="0"/>
          <w:numId w:val="61"/>
        </w:numPr>
        <w:tabs>
          <w:tab w:val="left" w:pos="262"/>
        </w:tabs>
        <w:spacing w:line="360" w:lineRule="auto"/>
        <w:ind w:firstLine="7"/>
        <w:contextualSpacing/>
        <w:jc w:val="both"/>
        <w:rPr>
          <w:rFonts w:ascii="Arial" w:eastAsia="Arial" w:hAnsi="Arial" w:cs="Arial"/>
          <w:b/>
          <w:color w:val="000000"/>
        </w:rPr>
      </w:pPr>
      <w:proofErr w:type="gramStart"/>
      <w:r>
        <w:rPr>
          <w:rFonts w:ascii="Arial" w:eastAsia="Arial" w:hAnsi="Arial" w:cs="Arial"/>
          <w:color w:val="000000"/>
        </w:rPr>
        <w:t>comprovante</w:t>
      </w:r>
      <w:proofErr w:type="gramEnd"/>
      <w:r>
        <w:rPr>
          <w:rFonts w:ascii="Arial" w:eastAsia="Arial" w:hAnsi="Arial" w:cs="Arial"/>
          <w:color w:val="000000"/>
        </w:rPr>
        <w:t xml:space="preserve"> de inscrição no Cadastro Nacional da Pessoa Jurídica - CNPJ, emitido no sítio eletrônico oficial da Secretaria da Receita Federal do Brasil, para demonstrar que a OSC existe há, no mínimo, um 01 (um) com cadastro ativo;</w:t>
      </w:r>
    </w:p>
    <w:p w:rsidR="00575736" w:rsidRDefault="00575736" w:rsidP="009D3D64">
      <w:pPr>
        <w:spacing w:line="360" w:lineRule="auto"/>
        <w:contextualSpacing/>
        <w:jc w:val="both"/>
        <w:rPr>
          <w:rFonts w:ascii="Arial" w:eastAsia="Arial" w:hAnsi="Arial" w:cs="Arial"/>
          <w:b/>
          <w:color w:val="000000"/>
        </w:rPr>
      </w:pPr>
    </w:p>
    <w:p w:rsidR="00575736" w:rsidRDefault="006331B1" w:rsidP="009D3D64">
      <w:pPr>
        <w:numPr>
          <w:ilvl w:val="0"/>
          <w:numId w:val="61"/>
        </w:numPr>
        <w:tabs>
          <w:tab w:val="left" w:pos="204"/>
        </w:tabs>
        <w:spacing w:line="360" w:lineRule="auto"/>
        <w:ind w:firstLine="7"/>
        <w:contextualSpacing/>
        <w:jc w:val="both"/>
        <w:rPr>
          <w:rFonts w:ascii="Arial" w:eastAsia="Arial" w:hAnsi="Arial" w:cs="Arial"/>
          <w:b/>
          <w:color w:val="000000"/>
        </w:rPr>
      </w:pPr>
      <w:r>
        <w:rPr>
          <w:rFonts w:ascii="Arial" w:eastAsia="Arial" w:hAnsi="Arial" w:cs="Arial"/>
          <w:color w:val="000000"/>
        </w:rPr>
        <w:t>Certidão Negativa Conjunta da Dívida Ativa da União e Contribuições Federais, observado o art. 34, caput, inciso II, da Lei nº 13.019, de 2014;</w:t>
      </w:r>
    </w:p>
    <w:p w:rsidR="00575736" w:rsidRDefault="00575736" w:rsidP="009D3D64">
      <w:pPr>
        <w:spacing w:line="360" w:lineRule="auto"/>
        <w:contextualSpacing/>
        <w:jc w:val="both"/>
        <w:rPr>
          <w:rFonts w:ascii="Arial" w:eastAsia="Arial" w:hAnsi="Arial" w:cs="Arial"/>
          <w:b/>
          <w:color w:val="000000"/>
        </w:rPr>
      </w:pPr>
    </w:p>
    <w:p w:rsidR="00575736" w:rsidRDefault="006331B1" w:rsidP="009D3D64">
      <w:pPr>
        <w:numPr>
          <w:ilvl w:val="0"/>
          <w:numId w:val="61"/>
        </w:numPr>
        <w:tabs>
          <w:tab w:val="left" w:pos="276"/>
        </w:tabs>
        <w:spacing w:line="360" w:lineRule="auto"/>
        <w:ind w:firstLine="7"/>
        <w:contextualSpacing/>
        <w:jc w:val="both"/>
        <w:rPr>
          <w:rFonts w:ascii="Arial" w:eastAsia="Arial" w:hAnsi="Arial" w:cs="Arial"/>
          <w:b/>
          <w:color w:val="000000"/>
        </w:rPr>
      </w:pPr>
      <w:r>
        <w:rPr>
          <w:rFonts w:ascii="Arial" w:eastAsia="Arial" w:hAnsi="Arial" w:cs="Arial"/>
          <w:color w:val="000000"/>
        </w:rPr>
        <w:t>Certidão Negativa de Débitos Estaduais, observado o art. 34, caput, inciso II, da Lei nº 13.019, de 2014;</w:t>
      </w:r>
    </w:p>
    <w:p w:rsidR="00575736" w:rsidRDefault="00575736" w:rsidP="009D3D64">
      <w:pPr>
        <w:spacing w:line="360" w:lineRule="auto"/>
        <w:contextualSpacing/>
        <w:jc w:val="both"/>
        <w:rPr>
          <w:rFonts w:ascii="Arial" w:eastAsia="Arial" w:hAnsi="Arial" w:cs="Arial"/>
          <w:b/>
          <w:color w:val="000000"/>
        </w:rPr>
      </w:pPr>
    </w:p>
    <w:p w:rsidR="00575736" w:rsidRDefault="006331B1" w:rsidP="009D3D64">
      <w:pPr>
        <w:numPr>
          <w:ilvl w:val="0"/>
          <w:numId w:val="61"/>
        </w:numPr>
        <w:tabs>
          <w:tab w:val="left" w:pos="216"/>
        </w:tabs>
        <w:spacing w:line="360" w:lineRule="auto"/>
        <w:ind w:firstLine="7"/>
        <w:contextualSpacing/>
        <w:jc w:val="both"/>
        <w:rPr>
          <w:rFonts w:ascii="Arial" w:eastAsia="Arial" w:hAnsi="Arial" w:cs="Arial"/>
          <w:b/>
          <w:color w:val="000000"/>
        </w:rPr>
      </w:pPr>
      <w:r>
        <w:rPr>
          <w:rFonts w:ascii="Arial" w:eastAsia="Arial" w:hAnsi="Arial" w:cs="Arial"/>
          <w:color w:val="000000"/>
        </w:rPr>
        <w:t>Certidão de Quitação Plena dos Tributos Municipais, observado o art. 34, caput, inciso II, da Lei nº 13.019, de 2014;</w:t>
      </w:r>
    </w:p>
    <w:p w:rsidR="00575736" w:rsidRDefault="00575736" w:rsidP="009D3D64">
      <w:pPr>
        <w:spacing w:line="360" w:lineRule="auto"/>
        <w:contextualSpacing/>
        <w:jc w:val="both"/>
        <w:rPr>
          <w:rFonts w:ascii="Arial" w:eastAsia="Arial" w:hAnsi="Arial" w:cs="Arial"/>
          <w:b/>
          <w:color w:val="000000"/>
        </w:rPr>
      </w:pPr>
    </w:p>
    <w:p w:rsidR="00575736" w:rsidRDefault="006331B1" w:rsidP="009D3D64">
      <w:pPr>
        <w:numPr>
          <w:ilvl w:val="0"/>
          <w:numId w:val="61"/>
        </w:numPr>
        <w:tabs>
          <w:tab w:val="left" w:pos="350"/>
        </w:tabs>
        <w:spacing w:line="360" w:lineRule="auto"/>
        <w:ind w:firstLine="7"/>
        <w:contextualSpacing/>
        <w:jc w:val="both"/>
        <w:rPr>
          <w:rFonts w:ascii="Arial" w:eastAsia="Arial" w:hAnsi="Arial" w:cs="Arial"/>
          <w:b/>
          <w:color w:val="000000"/>
        </w:rPr>
      </w:pPr>
      <w:r>
        <w:rPr>
          <w:rFonts w:ascii="Arial" w:eastAsia="Arial" w:hAnsi="Arial" w:cs="Arial"/>
          <w:color w:val="000000"/>
        </w:rPr>
        <w:lastRenderedPageBreak/>
        <w:t>Certificado de regularidade junto ao FGTS, observado o art. 34, caput, inciso II, da Lei nº 13.019, de 2014;</w:t>
      </w:r>
    </w:p>
    <w:p w:rsidR="00575736" w:rsidRDefault="00575736" w:rsidP="009D3D64">
      <w:pPr>
        <w:spacing w:line="360" w:lineRule="auto"/>
        <w:contextualSpacing/>
        <w:jc w:val="both"/>
        <w:rPr>
          <w:rFonts w:ascii="Arial" w:eastAsia="Arial" w:hAnsi="Arial" w:cs="Arial"/>
          <w:b/>
          <w:color w:val="000000"/>
        </w:rPr>
      </w:pPr>
    </w:p>
    <w:p w:rsidR="00575736" w:rsidRPr="00222B55" w:rsidRDefault="006331B1" w:rsidP="009D3D64">
      <w:pPr>
        <w:numPr>
          <w:ilvl w:val="0"/>
          <w:numId w:val="61"/>
        </w:numPr>
        <w:tabs>
          <w:tab w:val="left" w:pos="300"/>
        </w:tabs>
        <w:spacing w:line="360" w:lineRule="auto"/>
        <w:ind w:left="300" w:hanging="293"/>
        <w:contextualSpacing/>
        <w:jc w:val="both"/>
        <w:rPr>
          <w:rFonts w:ascii="Arial" w:eastAsia="Arial" w:hAnsi="Arial" w:cs="Arial"/>
          <w:b/>
          <w:color w:val="000000"/>
        </w:rPr>
      </w:pPr>
      <w:r>
        <w:rPr>
          <w:rFonts w:ascii="Arial" w:eastAsia="Arial" w:hAnsi="Arial" w:cs="Arial"/>
          <w:color w:val="000000"/>
        </w:rPr>
        <w:t>Certidão Negativa de Débitos Trabalhistas – CNDT, observado o art. 34, caput, inciso II, da Lei nº</w:t>
      </w:r>
      <w:r w:rsidR="00222B55">
        <w:rPr>
          <w:rFonts w:ascii="Arial" w:eastAsia="Arial" w:hAnsi="Arial" w:cs="Arial"/>
          <w:b/>
          <w:color w:val="000000"/>
        </w:rPr>
        <w:t xml:space="preserve"> </w:t>
      </w:r>
      <w:r w:rsidRPr="00222B55">
        <w:rPr>
          <w:rFonts w:ascii="Arial" w:eastAsia="Arial" w:hAnsi="Arial" w:cs="Arial"/>
          <w:color w:val="000000"/>
        </w:rPr>
        <w:t>13.019, de 2014;</w:t>
      </w:r>
    </w:p>
    <w:p w:rsidR="00575736" w:rsidRDefault="00575736" w:rsidP="009D3D64">
      <w:pPr>
        <w:spacing w:line="360" w:lineRule="auto"/>
        <w:contextualSpacing/>
        <w:jc w:val="both"/>
        <w:rPr>
          <w:color w:val="000000"/>
          <w:sz w:val="20"/>
          <w:szCs w:val="20"/>
        </w:rPr>
      </w:pPr>
    </w:p>
    <w:p w:rsidR="00575736" w:rsidRDefault="00575736" w:rsidP="009D3D64">
      <w:pPr>
        <w:spacing w:line="360" w:lineRule="auto"/>
        <w:contextualSpacing/>
        <w:jc w:val="both"/>
        <w:rPr>
          <w:color w:val="000000"/>
          <w:sz w:val="20"/>
          <w:szCs w:val="20"/>
        </w:rPr>
      </w:pPr>
    </w:p>
    <w:p w:rsidR="00575736" w:rsidRDefault="006331B1" w:rsidP="009D3D64">
      <w:pPr>
        <w:spacing w:line="360" w:lineRule="auto"/>
        <w:contextualSpacing/>
        <w:jc w:val="both"/>
        <w:rPr>
          <w:color w:val="000000"/>
          <w:sz w:val="20"/>
          <w:szCs w:val="20"/>
        </w:rPr>
      </w:pPr>
      <w:r>
        <w:rPr>
          <w:rFonts w:ascii="Arial" w:eastAsia="Arial" w:hAnsi="Arial" w:cs="Arial"/>
          <w:b/>
          <w:color w:val="000000"/>
        </w:rPr>
        <w:t>DAS DECLARAÇÕES</w:t>
      </w:r>
    </w:p>
    <w:p w:rsidR="00575736" w:rsidRDefault="00575736" w:rsidP="009D3D64">
      <w:pPr>
        <w:spacing w:line="360" w:lineRule="auto"/>
        <w:contextualSpacing/>
        <w:jc w:val="both"/>
        <w:rPr>
          <w:color w:val="000000"/>
          <w:sz w:val="20"/>
          <w:szCs w:val="20"/>
        </w:rPr>
      </w:pPr>
    </w:p>
    <w:p w:rsidR="00575736" w:rsidRPr="00381348" w:rsidRDefault="00FF3625" w:rsidP="00381348">
      <w:pPr>
        <w:pStyle w:val="PargrafodaLista"/>
        <w:numPr>
          <w:ilvl w:val="0"/>
          <w:numId w:val="80"/>
        </w:numPr>
        <w:rPr>
          <w:rFonts w:ascii="Arial" w:eastAsia="Arial" w:hAnsi="Arial" w:cs="Arial"/>
          <w:b/>
          <w:color w:val="000000"/>
        </w:rPr>
      </w:pPr>
      <w:r w:rsidRPr="00381348">
        <w:rPr>
          <w:rFonts w:ascii="Arial" w:eastAsia="Arial" w:hAnsi="Arial" w:cs="Arial"/>
          <w:color w:val="000000"/>
        </w:rPr>
        <w:t>Declaração de que atende aos requisitos do art. 34 e 35 da Lei nº 13.019/2014.</w:t>
      </w:r>
    </w:p>
    <w:p w:rsidR="00575736" w:rsidRDefault="00575736" w:rsidP="009D3D64">
      <w:pPr>
        <w:spacing w:line="360" w:lineRule="auto"/>
        <w:contextualSpacing/>
        <w:rPr>
          <w:color w:val="000000"/>
          <w:sz w:val="20"/>
          <w:szCs w:val="20"/>
        </w:rPr>
      </w:pPr>
    </w:p>
    <w:p w:rsidR="00575736" w:rsidRDefault="006331B1" w:rsidP="009D3D64">
      <w:pPr>
        <w:spacing w:line="360" w:lineRule="auto"/>
        <w:contextualSpacing/>
        <w:jc w:val="both"/>
        <w:rPr>
          <w:color w:val="000000"/>
          <w:sz w:val="20"/>
          <w:szCs w:val="20"/>
        </w:rPr>
      </w:pPr>
      <w:r>
        <w:rPr>
          <w:rFonts w:ascii="Arial" w:eastAsia="Arial" w:hAnsi="Arial" w:cs="Arial"/>
          <w:b/>
          <w:color w:val="000000"/>
        </w:rPr>
        <w:t>7.2.2.</w:t>
      </w:r>
      <w:r>
        <w:rPr>
          <w:rFonts w:ascii="Arial" w:eastAsia="Arial" w:hAnsi="Arial" w:cs="Arial"/>
          <w:color w:val="000000"/>
        </w:rPr>
        <w:t xml:space="preserve"> Serão consideradas regulares as certidões positivas com efeito de negativas, no caso das certidões previstas nas alíneas ‘i’ a ‘n’ logo acima.</w:t>
      </w:r>
    </w:p>
    <w:p w:rsidR="00575736" w:rsidRDefault="00575736" w:rsidP="009D3D64">
      <w:pPr>
        <w:spacing w:line="360" w:lineRule="auto"/>
        <w:contextualSpacing/>
        <w:rPr>
          <w:color w:val="000000"/>
          <w:sz w:val="20"/>
          <w:szCs w:val="20"/>
        </w:rPr>
      </w:pPr>
    </w:p>
    <w:p w:rsidR="00575736" w:rsidRDefault="006331B1" w:rsidP="009D3D64">
      <w:pPr>
        <w:spacing w:line="360" w:lineRule="auto"/>
        <w:contextualSpacing/>
        <w:jc w:val="both"/>
        <w:rPr>
          <w:color w:val="000000"/>
          <w:sz w:val="20"/>
          <w:szCs w:val="20"/>
        </w:rPr>
      </w:pPr>
      <w:r>
        <w:rPr>
          <w:rFonts w:ascii="Arial" w:eastAsia="Arial" w:hAnsi="Arial" w:cs="Arial"/>
          <w:b/>
          <w:color w:val="000000"/>
        </w:rPr>
        <w:t>7.2.3.</w:t>
      </w:r>
      <w:r>
        <w:rPr>
          <w:rFonts w:ascii="Arial" w:eastAsia="Arial" w:hAnsi="Arial" w:cs="Arial"/>
          <w:color w:val="000000"/>
        </w:rPr>
        <w:t xml:space="preserve"> As </w:t>
      </w:r>
      <w:r w:rsidR="00222B55">
        <w:rPr>
          <w:rFonts w:ascii="Arial" w:eastAsia="Arial" w:hAnsi="Arial" w:cs="Arial"/>
          <w:color w:val="000000"/>
        </w:rPr>
        <w:t xml:space="preserve">proponentes </w:t>
      </w:r>
      <w:r>
        <w:rPr>
          <w:rFonts w:ascii="Arial" w:eastAsia="Arial" w:hAnsi="Arial" w:cs="Arial"/>
          <w:color w:val="000000"/>
        </w:rPr>
        <w:t>ficarão dispensadas de reapresentar as certidões previstas nas alíneas ‘i’ a ‘n’ logo acima que estiverem vencidas no momento da análise, desde que estejam disponíveis eletronicamente e sejam devidamente emitidas e juntadas a documentação.</w:t>
      </w:r>
    </w:p>
    <w:p w:rsidR="00575736" w:rsidRDefault="00575736" w:rsidP="009D3D64">
      <w:pPr>
        <w:spacing w:line="360" w:lineRule="auto"/>
        <w:contextualSpacing/>
        <w:rPr>
          <w:color w:val="000000"/>
          <w:sz w:val="20"/>
          <w:szCs w:val="20"/>
        </w:rPr>
      </w:pPr>
    </w:p>
    <w:p w:rsidR="00575736" w:rsidRDefault="006331B1" w:rsidP="009D3D64">
      <w:pPr>
        <w:spacing w:line="360" w:lineRule="auto"/>
        <w:contextualSpacing/>
        <w:jc w:val="both"/>
        <w:rPr>
          <w:color w:val="000000"/>
          <w:sz w:val="20"/>
          <w:szCs w:val="20"/>
        </w:rPr>
      </w:pPr>
      <w:r>
        <w:rPr>
          <w:rFonts w:ascii="Arial" w:eastAsia="Arial" w:hAnsi="Arial" w:cs="Arial"/>
          <w:b/>
          <w:color w:val="000000"/>
        </w:rPr>
        <w:t>7.3. ETAPA 2: VERIFICAÇÃO DO CUMPRIMENTO DOS REQUISITOS PARA CELEBRAÇÃO DA PARCERIA E DE QUE NÃO INCORRE NOS IMPEDIMENTOS (VEDAÇÕES) LEGAIS.</w:t>
      </w:r>
    </w:p>
    <w:p w:rsidR="00575736" w:rsidRDefault="00575736" w:rsidP="009D3D64">
      <w:pPr>
        <w:spacing w:line="360" w:lineRule="auto"/>
        <w:contextualSpacing/>
        <w:rPr>
          <w:color w:val="000000"/>
          <w:sz w:val="20"/>
          <w:szCs w:val="20"/>
        </w:rPr>
      </w:pPr>
    </w:p>
    <w:p w:rsidR="00575736" w:rsidRDefault="006331B1" w:rsidP="009D3D64">
      <w:pPr>
        <w:spacing w:line="360" w:lineRule="auto"/>
        <w:contextualSpacing/>
        <w:jc w:val="both"/>
        <w:rPr>
          <w:color w:val="000000"/>
          <w:sz w:val="20"/>
          <w:szCs w:val="20"/>
        </w:rPr>
      </w:pPr>
      <w:r>
        <w:rPr>
          <w:rFonts w:ascii="Arial" w:eastAsia="Arial" w:hAnsi="Arial" w:cs="Arial"/>
          <w:b/>
          <w:color w:val="000000"/>
        </w:rPr>
        <w:t>7.3.1.</w:t>
      </w:r>
      <w:r>
        <w:rPr>
          <w:rFonts w:ascii="Arial" w:eastAsia="Arial" w:hAnsi="Arial" w:cs="Arial"/>
          <w:color w:val="000000"/>
        </w:rPr>
        <w:t xml:space="preserve"> Esta etapa consiste no exame formal da documentação de habilitação, dos requisitos para a celebração da parceria e de que não incorre nos impedimentos legais em cumprimento as exigências descritas na etap</w:t>
      </w:r>
      <w:r w:rsidR="00E35F22">
        <w:rPr>
          <w:rFonts w:ascii="Arial" w:eastAsia="Arial" w:hAnsi="Arial" w:cs="Arial"/>
          <w:color w:val="000000"/>
        </w:rPr>
        <w:t>a anterior, a ser realizado pelo</w:t>
      </w:r>
      <w:r>
        <w:rPr>
          <w:rFonts w:ascii="Arial" w:eastAsia="Arial" w:hAnsi="Arial" w:cs="Arial"/>
          <w:color w:val="000000"/>
        </w:rPr>
        <w:t xml:space="preserve"> </w:t>
      </w:r>
      <w:r w:rsidR="0065202B">
        <w:rPr>
          <w:rFonts w:ascii="Arial" w:eastAsia="Arial" w:hAnsi="Arial" w:cs="Arial"/>
          <w:color w:val="000000"/>
        </w:rPr>
        <w:t>COMPAC</w:t>
      </w:r>
      <w:r>
        <w:rPr>
          <w:rFonts w:ascii="Arial" w:eastAsia="Arial" w:hAnsi="Arial" w:cs="Arial"/>
          <w:color w:val="000000"/>
        </w:rPr>
        <w:t>.</w:t>
      </w:r>
    </w:p>
    <w:p w:rsidR="00575736" w:rsidRDefault="00575736" w:rsidP="009D3D64">
      <w:pPr>
        <w:spacing w:line="360" w:lineRule="auto"/>
        <w:contextualSpacing/>
        <w:rPr>
          <w:color w:val="000000"/>
          <w:sz w:val="20"/>
          <w:szCs w:val="20"/>
        </w:rPr>
      </w:pPr>
    </w:p>
    <w:p w:rsidR="00575736" w:rsidRDefault="006331B1" w:rsidP="009D3D64">
      <w:pPr>
        <w:spacing w:line="360" w:lineRule="auto"/>
        <w:contextualSpacing/>
        <w:jc w:val="both"/>
        <w:rPr>
          <w:color w:val="000000"/>
          <w:sz w:val="20"/>
          <w:szCs w:val="20"/>
        </w:rPr>
      </w:pPr>
      <w:r>
        <w:rPr>
          <w:rFonts w:ascii="Arial" w:eastAsia="Arial" w:hAnsi="Arial" w:cs="Arial"/>
          <w:b/>
          <w:color w:val="000000"/>
        </w:rPr>
        <w:t>7.3.2.</w:t>
      </w:r>
      <w:r>
        <w:rPr>
          <w:rFonts w:ascii="Arial" w:eastAsia="Arial" w:hAnsi="Arial" w:cs="Arial"/>
          <w:color w:val="000000"/>
        </w:rPr>
        <w:t xml:space="preserve"> Nos termos do §1º do art. 28 da Lei nº 13.019, de 2014, na hipótese de a OSC selecionada não atender aos requisitos previstos, incluindo os exigidos nos </w:t>
      </w:r>
      <w:proofErr w:type="spellStart"/>
      <w:r>
        <w:rPr>
          <w:rFonts w:ascii="Arial" w:eastAsia="Arial" w:hAnsi="Arial" w:cs="Arial"/>
          <w:color w:val="000000"/>
        </w:rPr>
        <w:t>arts</w:t>
      </w:r>
      <w:proofErr w:type="spellEnd"/>
      <w:r>
        <w:rPr>
          <w:rFonts w:ascii="Arial" w:eastAsia="Arial" w:hAnsi="Arial" w:cs="Arial"/>
          <w:color w:val="000000"/>
        </w:rPr>
        <w:t>. 33 e 34 da referida Lei, aquela imediatamente mais bem classificada poderá ser convidada a aceitar a celebração de parceria nos termos da proposta por ela apresentada.</w:t>
      </w:r>
    </w:p>
    <w:p w:rsidR="00575736" w:rsidRDefault="00575736" w:rsidP="009D3D64">
      <w:pPr>
        <w:spacing w:line="360" w:lineRule="auto"/>
        <w:contextualSpacing/>
        <w:rPr>
          <w:color w:val="000000"/>
          <w:sz w:val="20"/>
          <w:szCs w:val="20"/>
        </w:rPr>
      </w:pPr>
    </w:p>
    <w:p w:rsidR="00575736" w:rsidRDefault="006331B1" w:rsidP="009D3D64">
      <w:pPr>
        <w:spacing w:line="360" w:lineRule="auto"/>
        <w:contextualSpacing/>
        <w:jc w:val="both"/>
        <w:rPr>
          <w:color w:val="000000"/>
          <w:sz w:val="20"/>
          <w:szCs w:val="20"/>
        </w:rPr>
      </w:pPr>
      <w:r>
        <w:rPr>
          <w:rFonts w:ascii="Arial" w:eastAsia="Arial" w:hAnsi="Arial" w:cs="Arial"/>
          <w:b/>
          <w:color w:val="000000"/>
        </w:rPr>
        <w:t>7.3.3.</w:t>
      </w:r>
      <w:r>
        <w:rPr>
          <w:rFonts w:ascii="Arial" w:eastAsia="Arial" w:hAnsi="Arial" w:cs="Arial"/>
          <w:color w:val="000000"/>
        </w:rPr>
        <w:t xml:space="preserve"> Caso ocorra a hipótese do item acima, em conformidade com o §2º do art. 28 da Lei nº 13.019, de 2014, caso a OSC convidada aceite celebrar a parceria, ela será convocada para apresentação da documentação de habilitação e, em seguida, a </w:t>
      </w:r>
      <w:r w:rsidR="0065202B">
        <w:rPr>
          <w:rFonts w:ascii="Arial" w:eastAsia="Arial" w:hAnsi="Arial" w:cs="Arial"/>
          <w:color w:val="000000"/>
        </w:rPr>
        <w:t>COMPAC</w:t>
      </w:r>
      <w:r>
        <w:rPr>
          <w:rFonts w:ascii="Arial" w:eastAsia="Arial" w:hAnsi="Arial" w:cs="Arial"/>
          <w:color w:val="000000"/>
        </w:rPr>
        <w:t xml:space="preserve"> proceder-se-á à verificação dos documentos dos documentos de habilitação. Esse procedimento poderá ser repetido, sucessivamente, obedecida a ordem de classificação.</w:t>
      </w:r>
    </w:p>
    <w:p w:rsidR="00575736" w:rsidRDefault="00575736" w:rsidP="009D3D64">
      <w:pPr>
        <w:spacing w:line="360" w:lineRule="auto"/>
        <w:contextualSpacing/>
        <w:rPr>
          <w:color w:val="000000"/>
          <w:sz w:val="20"/>
          <w:szCs w:val="20"/>
        </w:rPr>
      </w:pPr>
    </w:p>
    <w:p w:rsidR="00575736" w:rsidRDefault="006331B1" w:rsidP="009D3D64">
      <w:pPr>
        <w:spacing w:line="360" w:lineRule="auto"/>
        <w:contextualSpacing/>
        <w:jc w:val="both"/>
        <w:rPr>
          <w:color w:val="000000"/>
          <w:sz w:val="20"/>
          <w:szCs w:val="20"/>
        </w:rPr>
      </w:pPr>
      <w:r>
        <w:rPr>
          <w:rFonts w:ascii="Arial" w:eastAsia="Arial" w:hAnsi="Arial" w:cs="Arial"/>
          <w:b/>
          <w:color w:val="000000"/>
        </w:rPr>
        <w:t>7.3.4.</w:t>
      </w:r>
      <w:r w:rsidR="00E35F22">
        <w:rPr>
          <w:rFonts w:ascii="Arial" w:eastAsia="Arial" w:hAnsi="Arial" w:cs="Arial"/>
          <w:color w:val="000000"/>
        </w:rPr>
        <w:t xml:space="preserve"> O</w:t>
      </w:r>
      <w:r>
        <w:rPr>
          <w:rFonts w:ascii="Arial" w:eastAsia="Arial" w:hAnsi="Arial" w:cs="Arial"/>
          <w:color w:val="000000"/>
        </w:rPr>
        <w:t xml:space="preserve"> </w:t>
      </w:r>
      <w:r w:rsidR="0065202B">
        <w:rPr>
          <w:rFonts w:ascii="Arial" w:eastAsia="Arial" w:hAnsi="Arial" w:cs="Arial"/>
          <w:color w:val="000000"/>
        </w:rPr>
        <w:t>COMPAC</w:t>
      </w:r>
      <w:r>
        <w:rPr>
          <w:rFonts w:ascii="Arial" w:eastAsia="Arial" w:hAnsi="Arial" w:cs="Arial"/>
          <w:color w:val="000000"/>
        </w:rPr>
        <w:t xml:space="preserve"> após apreciação dos documentos de habilitação </w:t>
      </w:r>
      <w:r>
        <w:rPr>
          <w:rFonts w:ascii="Arial" w:eastAsia="Arial" w:hAnsi="Arial" w:cs="Arial"/>
          <w:color w:val="000000"/>
          <w:u w:val="single"/>
        </w:rPr>
        <w:t>emitirá RESULTADO DA ANÁLISE DA DOCUMENTAÇÃO DE HABILITAÇÃO</w:t>
      </w:r>
      <w:r>
        <w:rPr>
          <w:rFonts w:ascii="Arial" w:eastAsia="Arial" w:hAnsi="Arial" w:cs="Arial"/>
          <w:color w:val="000000"/>
        </w:rPr>
        <w:t>, observados as exigência</w:t>
      </w:r>
      <w:r w:rsidR="00222B55">
        <w:rPr>
          <w:rFonts w:ascii="Arial" w:eastAsia="Arial" w:hAnsi="Arial" w:cs="Arial"/>
          <w:color w:val="000000"/>
        </w:rPr>
        <w:t>s</w:t>
      </w:r>
      <w:r>
        <w:rPr>
          <w:rFonts w:ascii="Arial" w:eastAsia="Arial" w:hAnsi="Arial" w:cs="Arial"/>
          <w:color w:val="000000"/>
        </w:rPr>
        <w:t xml:space="preserve"> deste edital.</w:t>
      </w:r>
    </w:p>
    <w:p w:rsidR="00575736" w:rsidRDefault="00575736" w:rsidP="009D3D64">
      <w:pPr>
        <w:spacing w:line="360" w:lineRule="auto"/>
        <w:contextualSpacing/>
        <w:rPr>
          <w:color w:val="000000"/>
          <w:sz w:val="20"/>
          <w:szCs w:val="20"/>
        </w:rPr>
      </w:pPr>
    </w:p>
    <w:p w:rsidR="00575736" w:rsidRDefault="006331B1" w:rsidP="009D3D64">
      <w:pPr>
        <w:spacing w:line="360" w:lineRule="auto"/>
        <w:contextualSpacing/>
        <w:jc w:val="both"/>
        <w:rPr>
          <w:color w:val="000000"/>
          <w:sz w:val="20"/>
          <w:szCs w:val="20"/>
        </w:rPr>
      </w:pPr>
      <w:r>
        <w:rPr>
          <w:rFonts w:ascii="Arial" w:eastAsia="Arial" w:hAnsi="Arial" w:cs="Arial"/>
          <w:b/>
          <w:color w:val="000000"/>
        </w:rPr>
        <w:t>7.3.5.</w:t>
      </w:r>
      <w:r>
        <w:rPr>
          <w:rFonts w:ascii="Arial" w:eastAsia="Arial" w:hAnsi="Arial" w:cs="Arial"/>
          <w:color w:val="000000"/>
        </w:rPr>
        <w:t xml:space="preserve"> O RESULTADO DEFINITIVO DA HABILITAÇÃO </w:t>
      </w:r>
      <w:r>
        <w:rPr>
          <w:rFonts w:ascii="Arial" w:eastAsia="Arial" w:hAnsi="Arial" w:cs="Arial"/>
          <w:b/>
          <w:color w:val="000000"/>
          <w:u w:val="single"/>
        </w:rPr>
        <w:t>será publicado no sitio oficial do Município de Cambuí na internet</w:t>
      </w:r>
      <w:r>
        <w:rPr>
          <w:rFonts w:ascii="Arial" w:eastAsia="Arial" w:hAnsi="Arial" w:cs="Arial"/>
          <w:color w:val="000000"/>
        </w:rPr>
        <w:t xml:space="preserve"> (</w:t>
      </w:r>
      <w:r>
        <w:rPr>
          <w:rFonts w:ascii="Arial" w:eastAsia="Arial" w:hAnsi="Arial" w:cs="Arial"/>
          <w:color w:val="0000FF"/>
          <w:u w:val="single"/>
        </w:rPr>
        <w:t>http://www.prefeituradecambui.mg.gov.br</w:t>
      </w:r>
      <w:r>
        <w:rPr>
          <w:rFonts w:ascii="Arial" w:eastAsia="Arial" w:hAnsi="Arial" w:cs="Arial"/>
          <w:color w:val="000000"/>
        </w:rPr>
        <w:t>), no órgão oficial de publicação eletrônica do município AMM) e no site da Prefeitur</w:t>
      </w:r>
      <w:r w:rsidRPr="00222B55">
        <w:rPr>
          <w:rFonts w:ascii="Arial" w:eastAsia="Arial" w:hAnsi="Arial" w:cs="Arial"/>
          <w:color w:val="000000"/>
        </w:rPr>
        <w:t>a,</w:t>
      </w:r>
      <w:r w:rsidR="00222B55">
        <w:rPr>
          <w:rFonts w:ascii="Arial" w:eastAsia="Arial" w:hAnsi="Arial" w:cs="Arial"/>
          <w:color w:val="FF0000"/>
        </w:rPr>
        <w:t xml:space="preserve"> </w:t>
      </w:r>
      <w:r>
        <w:rPr>
          <w:rFonts w:ascii="Arial" w:eastAsia="Arial" w:hAnsi="Arial" w:cs="Arial"/>
          <w:color w:val="000000"/>
        </w:rPr>
        <w:t xml:space="preserve">no qual constará a lista com nome e </w:t>
      </w:r>
      <w:r w:rsidR="00222B55">
        <w:rPr>
          <w:rFonts w:ascii="Arial" w:eastAsia="Arial" w:hAnsi="Arial" w:cs="Arial"/>
          <w:color w:val="000000"/>
        </w:rPr>
        <w:t>documentação das proponentes</w:t>
      </w:r>
      <w:r>
        <w:rPr>
          <w:rFonts w:ascii="Arial" w:eastAsia="Arial" w:hAnsi="Arial" w:cs="Arial"/>
          <w:color w:val="000000"/>
        </w:rPr>
        <w:t>, iniciando o prazo para interposição de recursos e os trâmites para análise.</w:t>
      </w:r>
    </w:p>
    <w:p w:rsidR="00575736" w:rsidRDefault="00575736" w:rsidP="009D3D64">
      <w:pPr>
        <w:spacing w:line="360" w:lineRule="auto"/>
        <w:contextualSpacing/>
        <w:rPr>
          <w:color w:val="000000"/>
          <w:sz w:val="20"/>
          <w:szCs w:val="20"/>
        </w:rPr>
      </w:pPr>
    </w:p>
    <w:p w:rsidR="00575736" w:rsidRDefault="006331B1" w:rsidP="009D3D64">
      <w:pPr>
        <w:spacing w:line="360" w:lineRule="auto"/>
        <w:contextualSpacing/>
        <w:jc w:val="both"/>
        <w:rPr>
          <w:color w:val="000000"/>
          <w:sz w:val="20"/>
          <w:szCs w:val="20"/>
        </w:rPr>
      </w:pPr>
      <w:r>
        <w:rPr>
          <w:rFonts w:ascii="Arial" w:eastAsia="Arial" w:hAnsi="Arial" w:cs="Arial"/>
          <w:b/>
          <w:color w:val="000000"/>
        </w:rPr>
        <w:t>7.3.6.</w:t>
      </w:r>
      <w:r>
        <w:rPr>
          <w:rFonts w:ascii="Arial" w:eastAsia="Arial" w:hAnsi="Arial" w:cs="Arial"/>
          <w:color w:val="000000"/>
        </w:rPr>
        <w:t xml:space="preserve"> Conforme previsto no § 6º, do art. 27, da Lei 13.019/14: a homologação do resultado não gera direito para a organização civil à celebração da parceria. Os projetos aprovados tecnicamente serão encaminhados para deliberação do Secretário Municipal de Governo e Cultura.</w:t>
      </w:r>
    </w:p>
    <w:p w:rsidR="00575736" w:rsidRDefault="00575736" w:rsidP="009D3D64">
      <w:pPr>
        <w:spacing w:line="360" w:lineRule="auto"/>
        <w:contextualSpacing/>
        <w:rPr>
          <w:color w:val="000000"/>
          <w:sz w:val="20"/>
          <w:szCs w:val="20"/>
        </w:rPr>
      </w:pPr>
    </w:p>
    <w:p w:rsidR="00575736" w:rsidRDefault="006331B1" w:rsidP="009D3D64">
      <w:pPr>
        <w:spacing w:line="360" w:lineRule="auto"/>
        <w:contextualSpacing/>
        <w:jc w:val="both"/>
        <w:rPr>
          <w:color w:val="000000"/>
          <w:sz w:val="20"/>
          <w:szCs w:val="20"/>
        </w:rPr>
      </w:pPr>
      <w:r>
        <w:rPr>
          <w:rFonts w:ascii="Arial" w:eastAsia="Arial" w:hAnsi="Arial" w:cs="Arial"/>
          <w:b/>
          <w:color w:val="000000"/>
        </w:rPr>
        <w:t>7.4. ETAPA 3: AJUSTES NO PLANO DE TRABALHO E REGULARIZAÇÃO DE DOCUMENTAÇÃO, SE NECESSÁRIO.</w:t>
      </w:r>
    </w:p>
    <w:p w:rsidR="00575736" w:rsidRDefault="00575736" w:rsidP="009D3D64">
      <w:pPr>
        <w:spacing w:line="360" w:lineRule="auto"/>
        <w:contextualSpacing/>
        <w:rPr>
          <w:color w:val="000000"/>
          <w:sz w:val="20"/>
          <w:szCs w:val="20"/>
        </w:rPr>
      </w:pPr>
    </w:p>
    <w:p w:rsidR="00575736" w:rsidRDefault="006331B1" w:rsidP="009D3D64">
      <w:pPr>
        <w:spacing w:line="360" w:lineRule="auto"/>
        <w:contextualSpacing/>
        <w:jc w:val="both"/>
        <w:rPr>
          <w:color w:val="000000"/>
          <w:sz w:val="20"/>
          <w:szCs w:val="20"/>
        </w:rPr>
      </w:pPr>
      <w:r>
        <w:rPr>
          <w:rFonts w:ascii="Arial" w:eastAsia="Arial" w:hAnsi="Arial" w:cs="Arial"/>
          <w:b/>
          <w:color w:val="000000"/>
        </w:rPr>
        <w:t>7.4.1.</w:t>
      </w:r>
      <w:r>
        <w:rPr>
          <w:rFonts w:ascii="Arial" w:eastAsia="Arial" w:hAnsi="Arial" w:cs="Arial"/>
          <w:color w:val="000000"/>
        </w:rPr>
        <w:t xml:space="preserve"> Caso se verifique irregularidade formal nos documentos apresentados ou constatado evento que impeça a celebração, a </w:t>
      </w:r>
      <w:r w:rsidR="00F92E77">
        <w:rPr>
          <w:rFonts w:ascii="Arial" w:eastAsia="Arial" w:hAnsi="Arial" w:cs="Arial"/>
          <w:color w:val="000000"/>
        </w:rPr>
        <w:t>proponente</w:t>
      </w:r>
      <w:r>
        <w:rPr>
          <w:rFonts w:ascii="Arial" w:eastAsia="Arial" w:hAnsi="Arial" w:cs="Arial"/>
          <w:color w:val="000000"/>
        </w:rPr>
        <w:t xml:space="preserve"> será comunicada do fato e instada a regularizar sua situação, no prazo de 05 (cinco) dias corridos, sob pena de não celebração </w:t>
      </w:r>
      <w:r w:rsidR="00A24AC9">
        <w:rPr>
          <w:rFonts w:ascii="Arial" w:eastAsia="Arial" w:hAnsi="Arial" w:cs="Arial"/>
          <w:color w:val="000000"/>
        </w:rPr>
        <w:t>do Convênio</w:t>
      </w:r>
      <w:r>
        <w:rPr>
          <w:rFonts w:ascii="Arial" w:eastAsia="Arial" w:hAnsi="Arial" w:cs="Arial"/>
          <w:color w:val="000000"/>
        </w:rPr>
        <w:t>.</w:t>
      </w:r>
    </w:p>
    <w:p w:rsidR="00575736" w:rsidRDefault="00575736" w:rsidP="009D3D64">
      <w:pPr>
        <w:spacing w:line="360" w:lineRule="auto"/>
        <w:contextualSpacing/>
        <w:rPr>
          <w:color w:val="000000"/>
          <w:sz w:val="20"/>
          <w:szCs w:val="20"/>
        </w:rPr>
      </w:pPr>
    </w:p>
    <w:p w:rsidR="00575736" w:rsidRDefault="006331B1" w:rsidP="009D3D64">
      <w:pPr>
        <w:spacing w:line="360" w:lineRule="auto"/>
        <w:contextualSpacing/>
        <w:jc w:val="both"/>
        <w:rPr>
          <w:color w:val="000000"/>
          <w:sz w:val="20"/>
          <w:szCs w:val="20"/>
        </w:rPr>
      </w:pPr>
      <w:r>
        <w:rPr>
          <w:rFonts w:ascii="Arial" w:eastAsia="Arial" w:hAnsi="Arial" w:cs="Arial"/>
          <w:b/>
          <w:color w:val="000000"/>
        </w:rPr>
        <w:t>7.4.2.</w:t>
      </w:r>
      <w:r>
        <w:rPr>
          <w:rFonts w:ascii="Arial" w:eastAsia="Arial" w:hAnsi="Arial" w:cs="Arial"/>
          <w:color w:val="000000"/>
        </w:rPr>
        <w:t xml:space="preserve"> Caso seja constatada necessidade de adequação na Proposta/Plano de Trabalho enviado pela OSC, a administração pública solicitará a realização de ajustes e a OSC deverá fazê-lo em até 05 (cinco) dias corridos, contados da data de recebimento da solicitação apresentada, para fins de celebração do Termo de </w:t>
      </w:r>
      <w:r w:rsidR="00A24AC9">
        <w:rPr>
          <w:rFonts w:ascii="Arial" w:eastAsia="Arial" w:hAnsi="Arial" w:cs="Arial"/>
          <w:color w:val="000000"/>
        </w:rPr>
        <w:t>Convênio</w:t>
      </w:r>
      <w:r>
        <w:rPr>
          <w:rFonts w:ascii="Arial" w:eastAsia="Arial" w:hAnsi="Arial" w:cs="Arial"/>
          <w:color w:val="000000"/>
        </w:rPr>
        <w:t>.</w:t>
      </w:r>
    </w:p>
    <w:p w:rsidR="00575736" w:rsidRDefault="00575736" w:rsidP="009D3D64">
      <w:pPr>
        <w:spacing w:line="360" w:lineRule="auto"/>
        <w:contextualSpacing/>
        <w:jc w:val="both"/>
        <w:rPr>
          <w:color w:val="000000"/>
          <w:sz w:val="20"/>
          <w:szCs w:val="20"/>
        </w:rPr>
      </w:pPr>
    </w:p>
    <w:p w:rsidR="00575736" w:rsidRDefault="006331B1" w:rsidP="009D3D64">
      <w:pPr>
        <w:spacing w:line="360" w:lineRule="auto"/>
        <w:contextualSpacing/>
        <w:jc w:val="both"/>
        <w:rPr>
          <w:color w:val="000000"/>
          <w:sz w:val="20"/>
          <w:szCs w:val="20"/>
        </w:rPr>
      </w:pPr>
      <w:r>
        <w:rPr>
          <w:rFonts w:ascii="Arial" w:eastAsia="Arial" w:hAnsi="Arial" w:cs="Arial"/>
          <w:b/>
          <w:color w:val="000000"/>
        </w:rPr>
        <w:t>7.4.3.</w:t>
      </w:r>
      <w:r>
        <w:rPr>
          <w:rFonts w:ascii="Arial" w:eastAsia="Arial" w:hAnsi="Arial" w:cs="Arial"/>
          <w:color w:val="000000"/>
        </w:rPr>
        <w:t xml:space="preserve"> A celebração e a formalização do </w:t>
      </w:r>
      <w:r w:rsidR="003B3E82">
        <w:rPr>
          <w:rFonts w:ascii="Arial" w:eastAsia="Arial" w:hAnsi="Arial" w:cs="Arial"/>
          <w:color w:val="000000"/>
        </w:rPr>
        <w:t>Termo de convênio</w:t>
      </w:r>
      <w:r>
        <w:rPr>
          <w:rFonts w:ascii="Arial" w:eastAsia="Arial" w:hAnsi="Arial" w:cs="Arial"/>
          <w:color w:val="000000"/>
        </w:rPr>
        <w:t xml:space="preserve"> dependerão das seguintes providências pela Administração Pública Municipal:</w:t>
      </w:r>
    </w:p>
    <w:p w:rsidR="00575736" w:rsidRDefault="006331B1" w:rsidP="009D3D64">
      <w:pPr>
        <w:numPr>
          <w:ilvl w:val="0"/>
          <w:numId w:val="65"/>
        </w:numPr>
        <w:tabs>
          <w:tab w:val="left" w:pos="1400"/>
        </w:tabs>
        <w:spacing w:line="360" w:lineRule="auto"/>
        <w:ind w:left="1400" w:hanging="260"/>
        <w:contextualSpacing/>
        <w:jc w:val="both"/>
        <w:rPr>
          <w:rFonts w:ascii="Arial" w:eastAsia="Arial" w:hAnsi="Arial" w:cs="Arial"/>
          <w:b/>
          <w:color w:val="000000"/>
        </w:rPr>
      </w:pPr>
      <w:proofErr w:type="gramStart"/>
      <w:r>
        <w:rPr>
          <w:rFonts w:ascii="Arial" w:eastAsia="Arial" w:hAnsi="Arial" w:cs="Arial"/>
          <w:color w:val="000000"/>
        </w:rPr>
        <w:t>aprovação</w:t>
      </w:r>
      <w:proofErr w:type="gramEnd"/>
      <w:r>
        <w:rPr>
          <w:rFonts w:ascii="Arial" w:eastAsia="Arial" w:hAnsi="Arial" w:cs="Arial"/>
          <w:color w:val="000000"/>
        </w:rPr>
        <w:t xml:space="preserve"> da Proposta de Plano de Trabalho;</w:t>
      </w:r>
    </w:p>
    <w:p w:rsidR="00575736" w:rsidRDefault="006331B1" w:rsidP="009D3D64">
      <w:pPr>
        <w:numPr>
          <w:ilvl w:val="0"/>
          <w:numId w:val="65"/>
        </w:numPr>
        <w:tabs>
          <w:tab w:val="left" w:pos="1420"/>
        </w:tabs>
        <w:spacing w:line="360" w:lineRule="auto"/>
        <w:ind w:left="1420" w:hanging="280"/>
        <w:contextualSpacing/>
        <w:jc w:val="both"/>
        <w:rPr>
          <w:rFonts w:ascii="Arial" w:eastAsia="Arial" w:hAnsi="Arial" w:cs="Arial"/>
          <w:b/>
          <w:color w:val="000000"/>
        </w:rPr>
      </w:pPr>
      <w:proofErr w:type="gramStart"/>
      <w:r>
        <w:rPr>
          <w:rFonts w:ascii="Arial" w:eastAsia="Arial" w:hAnsi="Arial" w:cs="Arial"/>
          <w:color w:val="000000"/>
        </w:rPr>
        <w:t>a</w:t>
      </w:r>
      <w:proofErr w:type="gramEnd"/>
      <w:r>
        <w:rPr>
          <w:rFonts w:ascii="Arial" w:eastAsia="Arial" w:hAnsi="Arial" w:cs="Arial"/>
          <w:color w:val="000000"/>
        </w:rPr>
        <w:t xml:space="preserve"> viabilidade de sua execução;</w:t>
      </w:r>
    </w:p>
    <w:p w:rsidR="00575736" w:rsidRDefault="006331B1" w:rsidP="009D3D64">
      <w:pPr>
        <w:numPr>
          <w:ilvl w:val="0"/>
          <w:numId w:val="65"/>
        </w:numPr>
        <w:tabs>
          <w:tab w:val="left" w:pos="1400"/>
        </w:tabs>
        <w:spacing w:line="360" w:lineRule="auto"/>
        <w:ind w:left="1400" w:hanging="260"/>
        <w:contextualSpacing/>
        <w:jc w:val="both"/>
        <w:rPr>
          <w:rFonts w:ascii="Arial" w:eastAsia="Arial" w:hAnsi="Arial" w:cs="Arial"/>
          <w:b/>
          <w:color w:val="000000"/>
        </w:rPr>
      </w:pPr>
      <w:proofErr w:type="gramStart"/>
      <w:r>
        <w:rPr>
          <w:rFonts w:ascii="Arial" w:eastAsia="Arial" w:hAnsi="Arial" w:cs="Arial"/>
          <w:color w:val="000000"/>
        </w:rPr>
        <w:t>a</w:t>
      </w:r>
      <w:proofErr w:type="gramEnd"/>
      <w:r>
        <w:rPr>
          <w:rFonts w:ascii="Arial" w:eastAsia="Arial" w:hAnsi="Arial" w:cs="Arial"/>
          <w:color w:val="000000"/>
        </w:rPr>
        <w:t xml:space="preserve"> verificação do cronograma de desembolso;</w:t>
      </w:r>
    </w:p>
    <w:p w:rsidR="00575736" w:rsidRPr="00F92E77" w:rsidRDefault="006331B1" w:rsidP="009D3D64">
      <w:pPr>
        <w:numPr>
          <w:ilvl w:val="0"/>
          <w:numId w:val="65"/>
        </w:numPr>
        <w:tabs>
          <w:tab w:val="left" w:pos="1435"/>
        </w:tabs>
        <w:spacing w:line="360" w:lineRule="auto"/>
        <w:ind w:left="1140"/>
        <w:contextualSpacing/>
        <w:jc w:val="both"/>
        <w:rPr>
          <w:rFonts w:ascii="Arial" w:eastAsia="Arial" w:hAnsi="Arial" w:cs="Arial"/>
          <w:b/>
          <w:color w:val="000000"/>
        </w:rPr>
      </w:pPr>
      <w:proofErr w:type="gramStart"/>
      <w:r>
        <w:rPr>
          <w:rFonts w:ascii="Arial" w:eastAsia="Arial" w:hAnsi="Arial" w:cs="Arial"/>
          <w:color w:val="000000"/>
        </w:rPr>
        <w:t>a</w:t>
      </w:r>
      <w:proofErr w:type="gramEnd"/>
      <w:r>
        <w:rPr>
          <w:rFonts w:ascii="Arial" w:eastAsia="Arial" w:hAnsi="Arial" w:cs="Arial"/>
          <w:color w:val="000000"/>
        </w:rPr>
        <w:t xml:space="preserve"> designação do gestor da parceria e de seu suplente, que deverão ter conhecimento técnico adequado do objeto da parceria;</w:t>
      </w:r>
    </w:p>
    <w:p w:rsidR="00575736" w:rsidRPr="00F92E77" w:rsidRDefault="006331B1" w:rsidP="009D3D64">
      <w:pPr>
        <w:numPr>
          <w:ilvl w:val="0"/>
          <w:numId w:val="65"/>
        </w:numPr>
        <w:tabs>
          <w:tab w:val="left" w:pos="1400"/>
        </w:tabs>
        <w:spacing w:line="360" w:lineRule="auto"/>
        <w:ind w:left="1400" w:hanging="260"/>
        <w:contextualSpacing/>
        <w:jc w:val="both"/>
        <w:rPr>
          <w:rFonts w:ascii="Arial" w:eastAsia="Arial" w:hAnsi="Arial" w:cs="Arial"/>
          <w:b/>
          <w:color w:val="000000"/>
        </w:rPr>
      </w:pPr>
      <w:proofErr w:type="gramStart"/>
      <w:r>
        <w:rPr>
          <w:rFonts w:ascii="Arial" w:eastAsia="Arial" w:hAnsi="Arial" w:cs="Arial"/>
          <w:color w:val="000000"/>
        </w:rPr>
        <w:t>a</w:t>
      </w:r>
      <w:proofErr w:type="gramEnd"/>
      <w:r>
        <w:rPr>
          <w:rFonts w:ascii="Arial" w:eastAsia="Arial" w:hAnsi="Arial" w:cs="Arial"/>
          <w:color w:val="000000"/>
        </w:rPr>
        <w:t xml:space="preserve"> designação da comissão de monitoramento e avaliação da parceria.</w:t>
      </w:r>
    </w:p>
    <w:p w:rsidR="00575736" w:rsidRDefault="00575736" w:rsidP="009D3D64">
      <w:pPr>
        <w:spacing w:line="360" w:lineRule="auto"/>
        <w:contextualSpacing/>
        <w:jc w:val="both"/>
        <w:rPr>
          <w:color w:val="000000"/>
          <w:sz w:val="20"/>
          <w:szCs w:val="20"/>
        </w:rPr>
      </w:pPr>
    </w:p>
    <w:p w:rsidR="00575736" w:rsidRDefault="006331B1" w:rsidP="009D3D64">
      <w:pPr>
        <w:spacing w:line="360" w:lineRule="auto"/>
        <w:ind w:right="140"/>
        <w:contextualSpacing/>
        <w:jc w:val="both"/>
        <w:rPr>
          <w:color w:val="000000"/>
          <w:sz w:val="20"/>
          <w:szCs w:val="20"/>
        </w:rPr>
      </w:pPr>
      <w:r>
        <w:rPr>
          <w:rFonts w:ascii="Arial" w:eastAsia="Arial" w:hAnsi="Arial" w:cs="Arial"/>
          <w:b/>
          <w:color w:val="000000"/>
        </w:rPr>
        <w:t>7.4.4.</w:t>
      </w:r>
      <w:r>
        <w:rPr>
          <w:rFonts w:ascii="Arial" w:eastAsia="Arial" w:hAnsi="Arial" w:cs="Arial"/>
          <w:color w:val="000000"/>
        </w:rPr>
        <w:t xml:space="preserve"> Deverá ser emitido o </w:t>
      </w:r>
      <w:r>
        <w:rPr>
          <w:rFonts w:ascii="Arial" w:eastAsia="Arial" w:hAnsi="Arial" w:cs="Arial"/>
          <w:b/>
          <w:color w:val="000000"/>
        </w:rPr>
        <w:t>Termo de Homologação</w:t>
      </w:r>
      <w:r>
        <w:rPr>
          <w:rFonts w:ascii="Arial" w:eastAsia="Arial" w:hAnsi="Arial" w:cs="Arial"/>
          <w:color w:val="000000"/>
        </w:rPr>
        <w:t xml:space="preserve"> do resultado do chamamento público constando a lista classificatória com nome e </w:t>
      </w:r>
      <w:r w:rsidR="00F92E77">
        <w:rPr>
          <w:rFonts w:ascii="Arial" w:eastAsia="Arial" w:hAnsi="Arial" w:cs="Arial"/>
          <w:color w:val="000000"/>
        </w:rPr>
        <w:t>documento das proponentes</w:t>
      </w:r>
      <w:r>
        <w:rPr>
          <w:rFonts w:ascii="Arial" w:eastAsia="Arial" w:hAnsi="Arial" w:cs="Arial"/>
          <w:color w:val="000000"/>
        </w:rPr>
        <w:t xml:space="preserve"> participantes </w:t>
      </w:r>
      <w:r>
        <w:rPr>
          <w:rFonts w:ascii="Arial" w:eastAsia="Arial" w:hAnsi="Arial" w:cs="Arial"/>
          <w:b/>
          <w:color w:val="000000"/>
          <w:u w:val="single"/>
        </w:rPr>
        <w:t>e deverá ser publicado no sitio oficial do Município de Cambuí na internet</w:t>
      </w:r>
      <w:r>
        <w:rPr>
          <w:rFonts w:ascii="Arial" w:eastAsia="Arial" w:hAnsi="Arial" w:cs="Arial"/>
          <w:color w:val="000000"/>
        </w:rPr>
        <w:t xml:space="preserve"> (</w:t>
      </w:r>
      <w:r>
        <w:rPr>
          <w:rFonts w:ascii="Arial" w:eastAsia="Arial" w:hAnsi="Arial" w:cs="Arial"/>
          <w:color w:val="0000FF"/>
          <w:u w:val="single"/>
        </w:rPr>
        <w:t>http://www.prefeituradecambui.mg.gov.br</w:t>
      </w:r>
      <w:r>
        <w:rPr>
          <w:rFonts w:ascii="Arial" w:eastAsia="Arial" w:hAnsi="Arial" w:cs="Arial"/>
          <w:color w:val="000000"/>
        </w:rPr>
        <w:t>), e seu extrato no órgão oficial de publicação eletrônica do município AMM) e no site da Prefeitura</w:t>
      </w:r>
      <w:r w:rsidR="00F92E77" w:rsidRPr="00F92E77">
        <w:rPr>
          <w:rFonts w:ascii="Arial" w:eastAsia="Arial" w:hAnsi="Arial" w:cs="Arial"/>
          <w:color w:val="000000"/>
        </w:rPr>
        <w:t>.</w:t>
      </w:r>
    </w:p>
    <w:p w:rsidR="00F92E77" w:rsidRDefault="00F92E77" w:rsidP="009D3D64">
      <w:pPr>
        <w:spacing w:line="360" w:lineRule="auto"/>
        <w:contextualSpacing/>
        <w:jc w:val="both"/>
        <w:rPr>
          <w:rFonts w:ascii="Arial" w:eastAsia="Arial" w:hAnsi="Arial" w:cs="Arial"/>
          <w:b/>
          <w:color w:val="000000"/>
        </w:rPr>
      </w:pPr>
    </w:p>
    <w:p w:rsidR="00575736" w:rsidRDefault="006331B1" w:rsidP="009D3D64">
      <w:pPr>
        <w:spacing w:line="360" w:lineRule="auto"/>
        <w:contextualSpacing/>
        <w:jc w:val="both"/>
        <w:rPr>
          <w:color w:val="000000"/>
          <w:sz w:val="20"/>
          <w:szCs w:val="20"/>
        </w:rPr>
      </w:pPr>
      <w:r>
        <w:rPr>
          <w:rFonts w:ascii="Arial" w:eastAsia="Arial" w:hAnsi="Arial" w:cs="Arial"/>
          <w:b/>
          <w:color w:val="000000"/>
        </w:rPr>
        <w:t>7.4.5.</w:t>
      </w:r>
      <w:r>
        <w:rPr>
          <w:rFonts w:ascii="Arial" w:eastAsia="Arial" w:hAnsi="Arial" w:cs="Arial"/>
          <w:color w:val="000000"/>
        </w:rPr>
        <w:t xml:space="preserve"> Será anexada ao processo que originou o Chamamento Público, cópia de todos os Termos de </w:t>
      </w:r>
      <w:r w:rsidR="00A24AC9">
        <w:rPr>
          <w:rFonts w:ascii="Arial" w:eastAsia="Arial" w:hAnsi="Arial" w:cs="Arial"/>
          <w:color w:val="000000"/>
        </w:rPr>
        <w:t>Convênio</w:t>
      </w:r>
      <w:r>
        <w:rPr>
          <w:rFonts w:ascii="Arial" w:eastAsia="Arial" w:hAnsi="Arial" w:cs="Arial"/>
          <w:color w:val="000000"/>
        </w:rPr>
        <w:t xml:space="preserve"> que vierem a ser assinados em decorrência deste Edital, e suas eventuais alterações.</w:t>
      </w:r>
    </w:p>
    <w:p w:rsidR="00575736" w:rsidRDefault="00575736" w:rsidP="009D3D64">
      <w:pPr>
        <w:spacing w:line="360" w:lineRule="auto"/>
        <w:contextualSpacing/>
        <w:rPr>
          <w:color w:val="000000"/>
          <w:sz w:val="20"/>
          <w:szCs w:val="20"/>
        </w:rPr>
      </w:pPr>
    </w:p>
    <w:p w:rsidR="00575736" w:rsidRDefault="006331B1" w:rsidP="009D3D64">
      <w:pPr>
        <w:spacing w:line="360" w:lineRule="auto"/>
        <w:contextualSpacing/>
        <w:jc w:val="both"/>
        <w:rPr>
          <w:color w:val="000000"/>
          <w:sz w:val="20"/>
          <w:szCs w:val="20"/>
        </w:rPr>
      </w:pPr>
      <w:r>
        <w:rPr>
          <w:rFonts w:ascii="Arial" w:eastAsia="Arial" w:hAnsi="Arial" w:cs="Arial"/>
          <w:b/>
          <w:color w:val="000000"/>
        </w:rPr>
        <w:t>7.4.6.</w:t>
      </w:r>
      <w:r>
        <w:rPr>
          <w:rFonts w:ascii="Arial" w:eastAsia="Arial" w:hAnsi="Arial" w:cs="Arial"/>
          <w:color w:val="000000"/>
        </w:rPr>
        <w:t xml:space="preserve"> O extrato do Termo de </w:t>
      </w:r>
      <w:r w:rsidR="00A24AC9">
        <w:rPr>
          <w:rFonts w:ascii="Arial" w:eastAsia="Arial" w:hAnsi="Arial" w:cs="Arial"/>
          <w:color w:val="000000"/>
        </w:rPr>
        <w:t>Convênio</w:t>
      </w:r>
      <w:r>
        <w:rPr>
          <w:rFonts w:ascii="Arial" w:eastAsia="Arial" w:hAnsi="Arial" w:cs="Arial"/>
          <w:color w:val="000000"/>
        </w:rPr>
        <w:t xml:space="preserve"> deverá ser publicado </w:t>
      </w:r>
      <w:r>
        <w:rPr>
          <w:rFonts w:ascii="Arial" w:eastAsia="Arial" w:hAnsi="Arial" w:cs="Arial"/>
          <w:b/>
          <w:color w:val="000000"/>
          <w:u w:val="single"/>
        </w:rPr>
        <w:t>sitio oficial do Município de Cambuí na internet</w:t>
      </w:r>
      <w:r>
        <w:rPr>
          <w:rFonts w:ascii="Arial" w:eastAsia="Arial" w:hAnsi="Arial" w:cs="Arial"/>
          <w:color w:val="000000"/>
        </w:rPr>
        <w:t xml:space="preserve"> (</w:t>
      </w:r>
      <w:r>
        <w:rPr>
          <w:rFonts w:ascii="Arial" w:eastAsia="Arial" w:hAnsi="Arial" w:cs="Arial"/>
          <w:color w:val="0000FF"/>
          <w:u w:val="single"/>
        </w:rPr>
        <w:t>http://www.prefeituradecambui.mg.gov.br</w:t>
      </w:r>
      <w:r>
        <w:rPr>
          <w:rFonts w:ascii="Arial" w:eastAsia="Arial" w:hAnsi="Arial" w:cs="Arial"/>
          <w:color w:val="000000"/>
        </w:rPr>
        <w:t>), no órgão oficial de publicação eletrônica do município AMM) e no site da Prefeitura</w:t>
      </w:r>
      <w:r>
        <w:rPr>
          <w:rFonts w:ascii="Arial" w:eastAsia="Arial" w:hAnsi="Arial" w:cs="Arial"/>
          <w:b/>
          <w:color w:val="000000"/>
          <w:u w:val="single"/>
        </w:rPr>
        <w:t>,</w:t>
      </w:r>
      <w:r>
        <w:rPr>
          <w:rFonts w:ascii="Arial" w:eastAsia="Arial" w:hAnsi="Arial" w:cs="Arial"/>
          <w:b/>
          <w:color w:val="000000"/>
        </w:rPr>
        <w:t xml:space="preserve"> até 05 dias úteis a contar da assinatura</w:t>
      </w:r>
      <w:r w:rsidR="00A24AC9">
        <w:rPr>
          <w:rFonts w:ascii="Arial" w:eastAsia="Arial" w:hAnsi="Arial" w:cs="Arial"/>
          <w:color w:val="000000"/>
        </w:rPr>
        <w:t xml:space="preserve">. </w:t>
      </w:r>
    </w:p>
    <w:p w:rsidR="00575736" w:rsidRDefault="00575736" w:rsidP="009D3D64">
      <w:pPr>
        <w:spacing w:line="360" w:lineRule="auto"/>
        <w:contextualSpacing/>
        <w:rPr>
          <w:color w:val="000000"/>
          <w:sz w:val="20"/>
          <w:szCs w:val="20"/>
        </w:rPr>
      </w:pPr>
    </w:p>
    <w:p w:rsidR="00575736" w:rsidRDefault="006331B1" w:rsidP="009D3D64">
      <w:pPr>
        <w:spacing w:line="360" w:lineRule="auto"/>
        <w:contextualSpacing/>
        <w:rPr>
          <w:color w:val="000000"/>
          <w:sz w:val="20"/>
          <w:szCs w:val="20"/>
        </w:rPr>
      </w:pPr>
      <w:r>
        <w:rPr>
          <w:rFonts w:ascii="Arial" w:eastAsia="Arial" w:hAnsi="Arial" w:cs="Arial"/>
          <w:b/>
          <w:color w:val="000000"/>
        </w:rPr>
        <w:t>7.4.7.</w:t>
      </w:r>
      <w:r>
        <w:rPr>
          <w:rFonts w:ascii="Arial" w:eastAsia="Arial" w:hAnsi="Arial" w:cs="Arial"/>
          <w:color w:val="000000"/>
        </w:rPr>
        <w:t xml:space="preserve"> Os efeitos desta parceria iniciam à data de vigência estabelecida no </w:t>
      </w:r>
      <w:r w:rsidR="003B3E82">
        <w:rPr>
          <w:rFonts w:ascii="Arial" w:eastAsia="Arial" w:hAnsi="Arial" w:cs="Arial"/>
          <w:color w:val="000000"/>
        </w:rPr>
        <w:t>Termo de convênio</w:t>
      </w:r>
      <w:r>
        <w:rPr>
          <w:rFonts w:ascii="Arial" w:eastAsia="Arial" w:hAnsi="Arial" w:cs="Arial"/>
          <w:color w:val="000000"/>
        </w:rPr>
        <w:t>.</w:t>
      </w:r>
    </w:p>
    <w:p w:rsidR="00575736" w:rsidRDefault="00575736" w:rsidP="009D3D64">
      <w:pPr>
        <w:spacing w:line="360" w:lineRule="auto"/>
        <w:contextualSpacing/>
        <w:rPr>
          <w:color w:val="000000"/>
          <w:sz w:val="20"/>
          <w:szCs w:val="20"/>
        </w:rPr>
      </w:pPr>
    </w:p>
    <w:p w:rsidR="00575736" w:rsidRDefault="00575736" w:rsidP="009D3D64">
      <w:pPr>
        <w:spacing w:line="360" w:lineRule="auto"/>
        <w:contextualSpacing/>
        <w:rPr>
          <w:color w:val="000000"/>
          <w:sz w:val="20"/>
          <w:szCs w:val="20"/>
        </w:rPr>
      </w:pPr>
    </w:p>
    <w:p w:rsidR="00575736" w:rsidRDefault="006331B1" w:rsidP="009D3D64">
      <w:pPr>
        <w:spacing w:line="360" w:lineRule="auto"/>
        <w:contextualSpacing/>
        <w:rPr>
          <w:color w:val="000000"/>
          <w:sz w:val="20"/>
          <w:szCs w:val="20"/>
        </w:rPr>
      </w:pPr>
      <w:r>
        <w:rPr>
          <w:rFonts w:ascii="Arial" w:eastAsia="Arial" w:hAnsi="Arial" w:cs="Arial"/>
          <w:b/>
          <w:color w:val="000000"/>
        </w:rPr>
        <w:t>8. DISPOSIÇÕES FINAIS</w:t>
      </w:r>
    </w:p>
    <w:p w:rsidR="00575736" w:rsidRDefault="00575736" w:rsidP="009D3D64">
      <w:pPr>
        <w:spacing w:line="360" w:lineRule="auto"/>
        <w:contextualSpacing/>
        <w:rPr>
          <w:color w:val="000000"/>
          <w:sz w:val="20"/>
          <w:szCs w:val="20"/>
        </w:rPr>
      </w:pPr>
    </w:p>
    <w:p w:rsidR="00575736" w:rsidRDefault="006331B1" w:rsidP="009D3D64">
      <w:pPr>
        <w:spacing w:line="360" w:lineRule="auto"/>
        <w:ind w:right="20"/>
        <w:contextualSpacing/>
        <w:jc w:val="both"/>
        <w:rPr>
          <w:color w:val="000000"/>
          <w:sz w:val="20"/>
          <w:szCs w:val="20"/>
        </w:rPr>
      </w:pPr>
      <w:r>
        <w:rPr>
          <w:rFonts w:ascii="Arial" w:eastAsia="Arial" w:hAnsi="Arial" w:cs="Arial"/>
          <w:b/>
          <w:color w:val="000000"/>
        </w:rPr>
        <w:t>8.1.</w:t>
      </w:r>
      <w:r>
        <w:rPr>
          <w:rFonts w:ascii="Arial" w:eastAsia="Arial" w:hAnsi="Arial" w:cs="Arial"/>
          <w:color w:val="000000"/>
        </w:rPr>
        <w:t xml:space="preserve"> O presente Edital será divulgado em página do sítio eletrônico oficial da Prefeitura Municipal de Cambuí </w:t>
      </w:r>
      <w:r>
        <w:rPr>
          <w:rFonts w:ascii="Arial" w:eastAsia="Arial" w:hAnsi="Arial" w:cs="Arial"/>
          <w:i/>
          <w:color w:val="000000"/>
        </w:rPr>
        <w:t>na internet</w:t>
      </w:r>
      <w:r>
        <w:rPr>
          <w:rFonts w:ascii="Arial" w:eastAsia="Arial" w:hAnsi="Arial" w:cs="Arial"/>
          <w:color w:val="000000"/>
        </w:rPr>
        <w:t>, com prazo mínimo de 30 (trinta) dias para a apresentação das propostas, contado da data de publicação do Edital.</w:t>
      </w:r>
    </w:p>
    <w:p w:rsidR="00575736" w:rsidRDefault="00575736" w:rsidP="009D3D64">
      <w:pPr>
        <w:spacing w:line="360" w:lineRule="auto"/>
        <w:contextualSpacing/>
        <w:rPr>
          <w:color w:val="000000"/>
          <w:sz w:val="20"/>
          <w:szCs w:val="20"/>
        </w:rPr>
      </w:pPr>
    </w:p>
    <w:p w:rsidR="00575736" w:rsidRDefault="006331B1" w:rsidP="00DB40F2">
      <w:pPr>
        <w:tabs>
          <w:tab w:val="left" w:pos="560"/>
        </w:tabs>
        <w:spacing w:line="360" w:lineRule="auto"/>
        <w:contextualSpacing/>
        <w:rPr>
          <w:color w:val="000000"/>
          <w:sz w:val="20"/>
          <w:szCs w:val="20"/>
        </w:rPr>
      </w:pPr>
      <w:r>
        <w:rPr>
          <w:rFonts w:ascii="Arial" w:eastAsia="Arial" w:hAnsi="Arial" w:cs="Arial"/>
          <w:b/>
          <w:color w:val="000000"/>
        </w:rPr>
        <w:t>8.2.</w:t>
      </w:r>
      <w:r>
        <w:rPr>
          <w:color w:val="000000"/>
          <w:sz w:val="20"/>
          <w:szCs w:val="20"/>
        </w:rPr>
        <w:tab/>
      </w:r>
      <w:r>
        <w:rPr>
          <w:rFonts w:ascii="Arial" w:eastAsia="Arial" w:hAnsi="Arial" w:cs="Arial"/>
          <w:color w:val="000000"/>
          <w:sz w:val="21"/>
          <w:szCs w:val="21"/>
        </w:rPr>
        <w:t>Na contagem dos prazos, exclui-se o dia do início e inclui-se o do vencimento.</w:t>
      </w:r>
    </w:p>
    <w:p w:rsidR="00575736" w:rsidRDefault="00575736" w:rsidP="009D3D64">
      <w:pPr>
        <w:spacing w:line="360" w:lineRule="auto"/>
        <w:contextualSpacing/>
        <w:rPr>
          <w:color w:val="000000"/>
          <w:sz w:val="20"/>
          <w:szCs w:val="20"/>
        </w:rPr>
      </w:pPr>
    </w:p>
    <w:p w:rsidR="00575736" w:rsidRDefault="006331B1" w:rsidP="009D3D64">
      <w:pPr>
        <w:spacing w:line="360" w:lineRule="auto"/>
        <w:ind w:right="20"/>
        <w:contextualSpacing/>
        <w:jc w:val="both"/>
        <w:rPr>
          <w:color w:val="000000"/>
          <w:sz w:val="20"/>
          <w:szCs w:val="20"/>
        </w:rPr>
      </w:pPr>
      <w:r>
        <w:rPr>
          <w:rFonts w:ascii="Arial" w:eastAsia="Arial" w:hAnsi="Arial" w:cs="Arial"/>
          <w:b/>
          <w:color w:val="000000"/>
        </w:rPr>
        <w:t>8.3.</w:t>
      </w:r>
      <w:r>
        <w:rPr>
          <w:rFonts w:ascii="Arial" w:eastAsia="Arial" w:hAnsi="Arial" w:cs="Arial"/>
          <w:color w:val="000000"/>
        </w:rPr>
        <w:t xml:space="preserve"> Para todas as referências de tempo contidas neste edital, será observado o horário de Brasília (DF).</w:t>
      </w:r>
    </w:p>
    <w:p w:rsidR="00575736" w:rsidRDefault="00575736" w:rsidP="009D3D64">
      <w:pPr>
        <w:spacing w:line="360" w:lineRule="auto"/>
        <w:contextualSpacing/>
        <w:rPr>
          <w:color w:val="000000"/>
          <w:sz w:val="20"/>
          <w:szCs w:val="20"/>
        </w:rPr>
      </w:pPr>
    </w:p>
    <w:p w:rsidR="00575736" w:rsidRDefault="006331B1" w:rsidP="009D3D64">
      <w:pPr>
        <w:spacing w:line="360" w:lineRule="auto"/>
        <w:ind w:right="20"/>
        <w:contextualSpacing/>
        <w:jc w:val="both"/>
        <w:rPr>
          <w:color w:val="000000"/>
          <w:sz w:val="20"/>
          <w:szCs w:val="20"/>
        </w:rPr>
      </w:pPr>
      <w:r>
        <w:rPr>
          <w:rFonts w:ascii="Arial" w:eastAsia="Arial" w:hAnsi="Arial" w:cs="Arial"/>
          <w:b/>
          <w:color w:val="000000"/>
        </w:rPr>
        <w:t>8.4.</w:t>
      </w:r>
      <w:r>
        <w:rPr>
          <w:rFonts w:ascii="Arial" w:eastAsia="Arial" w:hAnsi="Arial" w:cs="Arial"/>
          <w:color w:val="000000"/>
        </w:rPr>
        <w:t xml:space="preserve"> Quaisquer textos ou documentos </w:t>
      </w:r>
      <w:r>
        <w:rPr>
          <w:rFonts w:ascii="Arial" w:eastAsia="Arial" w:hAnsi="Arial" w:cs="Arial"/>
          <w:b/>
          <w:color w:val="000000"/>
        </w:rPr>
        <w:t>redigidos em língua estrangeira</w:t>
      </w:r>
      <w:r>
        <w:rPr>
          <w:rFonts w:ascii="Arial" w:eastAsia="Arial" w:hAnsi="Arial" w:cs="Arial"/>
          <w:color w:val="000000"/>
        </w:rPr>
        <w:t xml:space="preserve"> somente serão considerados válidos se acompanhados da respectiva tradução para língua portuguesa feita por tradutor juramentado, de acordo com o disposto no Decreto n.º 13.609/43, que regulamenta o ofício de tradutor público.</w:t>
      </w:r>
    </w:p>
    <w:p w:rsidR="00575736" w:rsidRDefault="00575736" w:rsidP="009D3D64">
      <w:pPr>
        <w:spacing w:line="360" w:lineRule="auto"/>
        <w:contextualSpacing/>
        <w:rPr>
          <w:color w:val="000000"/>
          <w:sz w:val="20"/>
          <w:szCs w:val="20"/>
        </w:rPr>
      </w:pPr>
    </w:p>
    <w:p w:rsidR="00575736" w:rsidRPr="00F92E77" w:rsidRDefault="006331B1" w:rsidP="009D3D64">
      <w:pPr>
        <w:spacing w:line="360" w:lineRule="auto"/>
        <w:ind w:right="20"/>
        <w:contextualSpacing/>
        <w:jc w:val="both"/>
        <w:rPr>
          <w:rFonts w:ascii="Arial" w:hAnsi="Arial" w:cs="Arial"/>
          <w:color w:val="000000"/>
        </w:rPr>
      </w:pPr>
      <w:r w:rsidRPr="00F92E77">
        <w:rPr>
          <w:rFonts w:ascii="Arial" w:eastAsia="Arial" w:hAnsi="Arial" w:cs="Arial"/>
          <w:b/>
          <w:color w:val="000000"/>
        </w:rPr>
        <w:t>8.5</w:t>
      </w:r>
      <w:r w:rsidRPr="00F92E77">
        <w:rPr>
          <w:rFonts w:ascii="Arial" w:eastAsia="Arial" w:hAnsi="Arial" w:cs="Arial"/>
          <w:color w:val="000000"/>
        </w:rPr>
        <w:t xml:space="preserve"> Os pedidos de esclarecimentos, decorrentes de dúvidas na interpretação deste Edital e de seus anexos, deverão ser encaminhados com antecedência mínima de 05 (dias) dias da data-limite para</w:t>
      </w:r>
      <w:r w:rsidR="00F92E77">
        <w:rPr>
          <w:rFonts w:ascii="Arial" w:hAnsi="Arial" w:cs="Arial"/>
          <w:color w:val="000000"/>
        </w:rPr>
        <w:t xml:space="preserve"> </w:t>
      </w:r>
      <w:r w:rsidRPr="00F92E77">
        <w:rPr>
          <w:rFonts w:ascii="Arial" w:eastAsia="Arial" w:hAnsi="Arial" w:cs="Arial"/>
          <w:color w:val="000000"/>
        </w:rPr>
        <w:t>envio da Proposta/Projeto/Plano de Trabalho, através do e</w:t>
      </w:r>
      <w:r w:rsidR="00F92E77">
        <w:rPr>
          <w:rFonts w:ascii="Arial" w:eastAsia="Arial" w:hAnsi="Arial" w:cs="Arial"/>
          <w:color w:val="000000"/>
        </w:rPr>
        <w:t>-</w:t>
      </w:r>
      <w:r w:rsidRPr="00F92E77">
        <w:rPr>
          <w:rFonts w:ascii="Arial" w:eastAsia="Arial" w:hAnsi="Arial" w:cs="Arial"/>
          <w:color w:val="000000"/>
        </w:rPr>
        <w:t xml:space="preserve">mail </w:t>
      </w:r>
      <w:proofErr w:type="gramStart"/>
      <w:r w:rsidRPr="00F92E77">
        <w:rPr>
          <w:rFonts w:ascii="Arial" w:eastAsia="Arial" w:hAnsi="Arial" w:cs="Arial"/>
          <w:color w:val="0000FF"/>
          <w:u w:val="single"/>
        </w:rPr>
        <w:t>licitacoes@prefeituradecambui.mg.gov.br</w:t>
      </w:r>
      <w:r w:rsidRPr="00F92E77">
        <w:rPr>
          <w:rFonts w:ascii="Arial" w:eastAsia="Arial" w:hAnsi="Arial" w:cs="Arial"/>
          <w:color w:val="000000"/>
        </w:rPr>
        <w:t xml:space="preserve"> .</w:t>
      </w:r>
      <w:proofErr w:type="gramEnd"/>
      <w:r w:rsidRPr="00F92E77">
        <w:rPr>
          <w:rFonts w:ascii="Arial" w:eastAsia="Arial" w:hAnsi="Arial" w:cs="Arial"/>
          <w:color w:val="000000"/>
        </w:rPr>
        <w:t xml:space="preserve"> Outros esclarecimentos sobre a presente chamamento</w:t>
      </w:r>
      <w:r w:rsidRPr="00F92E77">
        <w:rPr>
          <w:rFonts w:ascii="Arial" w:eastAsia="Arial" w:hAnsi="Arial" w:cs="Arial"/>
          <w:color w:val="0000FF"/>
          <w:u w:val="single"/>
        </w:rPr>
        <w:t xml:space="preserve"> </w:t>
      </w:r>
      <w:r w:rsidRPr="00F92E77">
        <w:rPr>
          <w:rFonts w:ascii="Arial" w:eastAsia="Arial" w:hAnsi="Arial" w:cs="Arial"/>
          <w:color w:val="000000"/>
        </w:rPr>
        <w:t>público poderão ser obtidos, de segunda a sexta-feira, das 08:00 às 12:00 e das 13:00 às 17:00 horas, pelo telefone: (35)3431-1666</w:t>
      </w:r>
    </w:p>
    <w:p w:rsidR="00575736" w:rsidRPr="00F92E77" w:rsidRDefault="00575736" w:rsidP="009D3D64">
      <w:pPr>
        <w:spacing w:line="360" w:lineRule="auto"/>
        <w:contextualSpacing/>
        <w:jc w:val="both"/>
        <w:rPr>
          <w:rFonts w:ascii="Arial" w:hAnsi="Arial" w:cs="Arial"/>
          <w:color w:val="000000"/>
        </w:rPr>
      </w:pPr>
    </w:p>
    <w:p w:rsidR="00575736" w:rsidRPr="00F92E77" w:rsidRDefault="006331B1" w:rsidP="00DB40F2">
      <w:pPr>
        <w:spacing w:line="360" w:lineRule="auto"/>
        <w:ind w:right="20"/>
        <w:contextualSpacing/>
        <w:jc w:val="both"/>
        <w:rPr>
          <w:rFonts w:ascii="Arial" w:hAnsi="Arial" w:cs="Arial"/>
          <w:color w:val="000000"/>
        </w:rPr>
      </w:pPr>
      <w:r w:rsidRPr="00F92E77">
        <w:rPr>
          <w:rFonts w:ascii="Arial" w:eastAsia="Arial" w:hAnsi="Arial" w:cs="Arial"/>
          <w:b/>
          <w:color w:val="000000"/>
        </w:rPr>
        <w:t>8.6.</w:t>
      </w:r>
      <w:r w:rsidRPr="00F92E77">
        <w:rPr>
          <w:rFonts w:ascii="Arial" w:eastAsia="Arial" w:hAnsi="Arial" w:cs="Arial"/>
          <w:color w:val="000000"/>
        </w:rPr>
        <w:t xml:space="preserve"> As impugnações e pedidos de esclarecimentos não suspendem os prazos previstos no Edital. As respostas às impugnações e os esclarecimentos prestados serão juntados nos autos do processo de</w:t>
      </w:r>
      <w:r w:rsidR="00DB40F2">
        <w:rPr>
          <w:rFonts w:ascii="Arial" w:hAnsi="Arial" w:cs="Arial"/>
          <w:color w:val="000000"/>
        </w:rPr>
        <w:t xml:space="preserve"> </w:t>
      </w:r>
      <w:r w:rsidRPr="00F92E77">
        <w:rPr>
          <w:rFonts w:ascii="Arial" w:eastAsia="Arial" w:hAnsi="Arial" w:cs="Arial"/>
          <w:color w:val="000000"/>
        </w:rPr>
        <w:t>Chamamento Público e estarão disponíveis para consulta por qualquer interessado.</w:t>
      </w:r>
    </w:p>
    <w:p w:rsidR="00575736" w:rsidRPr="00F92E77" w:rsidRDefault="00575736" w:rsidP="009D3D64">
      <w:pPr>
        <w:spacing w:line="360" w:lineRule="auto"/>
        <w:contextualSpacing/>
        <w:jc w:val="both"/>
        <w:rPr>
          <w:rFonts w:ascii="Arial" w:hAnsi="Arial" w:cs="Arial"/>
          <w:color w:val="000000"/>
        </w:rPr>
      </w:pPr>
    </w:p>
    <w:p w:rsidR="00575736" w:rsidRPr="00F92E77" w:rsidRDefault="006331B1" w:rsidP="009D3D64">
      <w:pPr>
        <w:spacing w:line="360" w:lineRule="auto"/>
        <w:contextualSpacing/>
        <w:jc w:val="both"/>
        <w:rPr>
          <w:rFonts w:ascii="Arial" w:hAnsi="Arial" w:cs="Arial"/>
          <w:color w:val="000000"/>
        </w:rPr>
      </w:pPr>
      <w:r w:rsidRPr="00F92E77">
        <w:rPr>
          <w:rFonts w:ascii="Arial" w:eastAsia="Arial" w:hAnsi="Arial" w:cs="Arial"/>
          <w:b/>
          <w:color w:val="000000"/>
        </w:rPr>
        <w:t>8.7.</w:t>
      </w:r>
      <w:r w:rsidRPr="00F92E77">
        <w:rPr>
          <w:rFonts w:ascii="Arial" w:eastAsia="Arial" w:hAnsi="Arial" w:cs="Arial"/>
          <w:color w:val="000000"/>
        </w:rPr>
        <w:t xml:space="preserve"> Eventual modificação no Edital, decorrente das impugnações ou dos pedidos de esclarecimentos, ensejará divulgação pela mesma forma que se deu o texto original, alterando</w:t>
      </w:r>
      <w:r w:rsidRPr="00F92E77">
        <w:rPr>
          <w:rFonts w:ascii="Cambria Math" w:eastAsia="Cambria Math" w:hAnsi="Cambria Math" w:cs="Cambria Math"/>
          <w:color w:val="000000"/>
        </w:rPr>
        <w:t>‐</w:t>
      </w:r>
      <w:r w:rsidRPr="00F92E77">
        <w:rPr>
          <w:rFonts w:ascii="Arial" w:eastAsia="Arial" w:hAnsi="Arial" w:cs="Arial"/>
          <w:color w:val="000000"/>
        </w:rPr>
        <w:t>se o prazo inicialmente estabelecido somente quando a alteração afetar a formulação das propostas ou o princípio da isonomia.</w:t>
      </w:r>
    </w:p>
    <w:p w:rsidR="00575736" w:rsidRPr="00F92E77" w:rsidRDefault="00575736" w:rsidP="009D3D64">
      <w:pPr>
        <w:spacing w:line="360" w:lineRule="auto"/>
        <w:contextualSpacing/>
        <w:jc w:val="both"/>
        <w:rPr>
          <w:rFonts w:ascii="Arial" w:hAnsi="Arial" w:cs="Arial"/>
          <w:color w:val="000000"/>
        </w:rPr>
      </w:pPr>
    </w:p>
    <w:p w:rsidR="00575736" w:rsidRPr="00F92E77" w:rsidRDefault="006331B1" w:rsidP="009D3D64">
      <w:pPr>
        <w:spacing w:line="360" w:lineRule="auto"/>
        <w:contextualSpacing/>
        <w:jc w:val="both"/>
        <w:rPr>
          <w:rFonts w:ascii="Arial" w:hAnsi="Arial" w:cs="Arial"/>
          <w:color w:val="000000"/>
        </w:rPr>
      </w:pPr>
      <w:r w:rsidRPr="00F92E77">
        <w:rPr>
          <w:rFonts w:ascii="Arial" w:eastAsia="Arial" w:hAnsi="Arial" w:cs="Arial"/>
          <w:b/>
          <w:color w:val="000000"/>
        </w:rPr>
        <w:t>8.8.</w:t>
      </w:r>
      <w:r w:rsidR="00A24AC9">
        <w:rPr>
          <w:rFonts w:ascii="Arial" w:eastAsia="Arial" w:hAnsi="Arial" w:cs="Arial"/>
          <w:color w:val="000000"/>
        </w:rPr>
        <w:t xml:space="preserve"> O</w:t>
      </w:r>
      <w:r w:rsidRPr="00F92E77">
        <w:rPr>
          <w:rFonts w:ascii="Arial" w:eastAsia="Arial" w:hAnsi="Arial" w:cs="Arial"/>
          <w:color w:val="000000"/>
        </w:rPr>
        <w:t xml:space="preserve"> </w:t>
      </w:r>
      <w:r w:rsidR="0065202B">
        <w:rPr>
          <w:rFonts w:ascii="Arial" w:eastAsia="Arial" w:hAnsi="Arial" w:cs="Arial"/>
          <w:color w:val="000000"/>
        </w:rPr>
        <w:t>COMPAC</w:t>
      </w:r>
      <w:r w:rsidRPr="00F92E77">
        <w:rPr>
          <w:rFonts w:ascii="Arial" w:eastAsia="Arial" w:hAnsi="Arial" w:cs="Arial"/>
          <w:color w:val="000000"/>
        </w:rPr>
        <w:t xml:space="preserve"> conjuntamente com a SECRETARIA MUNICIPAL DE CULTURA E LAZER resolverá os casos omissos e as situações não previstas no presente Edital, observadas as disposições legais e os princípios que regem a administração pública.</w:t>
      </w:r>
    </w:p>
    <w:p w:rsidR="00575736" w:rsidRPr="00F92E77" w:rsidRDefault="00575736" w:rsidP="009D3D64">
      <w:pPr>
        <w:spacing w:line="360" w:lineRule="auto"/>
        <w:contextualSpacing/>
        <w:jc w:val="both"/>
        <w:rPr>
          <w:rFonts w:ascii="Arial" w:hAnsi="Arial" w:cs="Arial"/>
          <w:color w:val="000000"/>
        </w:rPr>
      </w:pPr>
    </w:p>
    <w:p w:rsidR="00575736" w:rsidRPr="00F92E77" w:rsidRDefault="006331B1" w:rsidP="009D3D64">
      <w:pPr>
        <w:spacing w:line="360" w:lineRule="auto"/>
        <w:contextualSpacing/>
        <w:jc w:val="both"/>
        <w:rPr>
          <w:rFonts w:ascii="Arial" w:hAnsi="Arial" w:cs="Arial"/>
          <w:color w:val="000000"/>
        </w:rPr>
      </w:pPr>
      <w:r w:rsidRPr="00F92E77">
        <w:rPr>
          <w:rFonts w:ascii="Arial" w:eastAsia="Arial" w:hAnsi="Arial" w:cs="Arial"/>
          <w:b/>
          <w:color w:val="000000"/>
        </w:rPr>
        <w:t>8.9.</w:t>
      </w:r>
      <w:r w:rsidRPr="00F92E77">
        <w:rPr>
          <w:rFonts w:ascii="Arial" w:eastAsia="Arial" w:hAnsi="Arial" w:cs="Arial"/>
          <w:color w:val="000000"/>
        </w:rPr>
        <w:t xml:space="preserve"> A qualquer tempo, o presente Edital poderá ser revogado por interesse público ou anulado, no todo ou em parte, por vício insanável, sem que isso implique direito a indenização ou reclamação de qualquer natureza, ato de responsabilidade do Secretário Municipal de Governo e Cultura.</w:t>
      </w:r>
    </w:p>
    <w:p w:rsidR="00575736" w:rsidRPr="00F92E77" w:rsidRDefault="00575736" w:rsidP="009D3D64">
      <w:pPr>
        <w:spacing w:line="360" w:lineRule="auto"/>
        <w:contextualSpacing/>
        <w:jc w:val="both"/>
        <w:rPr>
          <w:rFonts w:ascii="Arial" w:hAnsi="Arial" w:cs="Arial"/>
          <w:color w:val="000000"/>
        </w:rPr>
      </w:pPr>
    </w:p>
    <w:p w:rsidR="00575736" w:rsidRPr="00F92E77" w:rsidRDefault="006331B1" w:rsidP="009D3D64">
      <w:pPr>
        <w:spacing w:line="360" w:lineRule="auto"/>
        <w:contextualSpacing/>
        <w:jc w:val="both"/>
        <w:rPr>
          <w:rFonts w:ascii="Arial" w:hAnsi="Arial" w:cs="Arial"/>
          <w:color w:val="000000"/>
        </w:rPr>
      </w:pPr>
      <w:r w:rsidRPr="00F92E77">
        <w:rPr>
          <w:rFonts w:ascii="Arial" w:eastAsia="Arial" w:hAnsi="Arial" w:cs="Arial"/>
          <w:b/>
          <w:color w:val="000000"/>
        </w:rPr>
        <w:t>8.10.</w:t>
      </w:r>
      <w:r w:rsidRPr="00F92E77">
        <w:rPr>
          <w:rFonts w:ascii="Arial" w:eastAsia="Arial" w:hAnsi="Arial" w:cs="Arial"/>
          <w:color w:val="000000"/>
        </w:rPr>
        <w:t xml:space="preserve"> O proponente é responsável pela fidelidade e legitimidade das informações prestadas e dos documentos apresentados em qualquer fase do Chamamento Público. A falsidade de qualquer documento apresentado ou a inverdade das informações nele contidas poderá acarretar a eliminação da proposta apresentada, a aplicação das sanções administrativas cabíveis e a comunicação do fato às autoridades competentes, inclusive para apuração do cometimento de eventual crime. </w:t>
      </w:r>
    </w:p>
    <w:p w:rsidR="00575736" w:rsidRPr="00F92E77" w:rsidRDefault="00575736" w:rsidP="009D3D64">
      <w:pPr>
        <w:spacing w:line="360" w:lineRule="auto"/>
        <w:contextualSpacing/>
        <w:jc w:val="both"/>
        <w:rPr>
          <w:rFonts w:ascii="Arial" w:hAnsi="Arial" w:cs="Arial"/>
          <w:color w:val="000000"/>
        </w:rPr>
      </w:pPr>
    </w:p>
    <w:p w:rsidR="00575736" w:rsidRPr="00F92E77" w:rsidRDefault="006331B1" w:rsidP="009D3D64">
      <w:pPr>
        <w:spacing w:line="360" w:lineRule="auto"/>
        <w:contextualSpacing/>
        <w:jc w:val="both"/>
        <w:rPr>
          <w:rFonts w:ascii="Arial" w:hAnsi="Arial" w:cs="Arial"/>
          <w:color w:val="000000"/>
        </w:rPr>
      </w:pPr>
      <w:r w:rsidRPr="00F92E77">
        <w:rPr>
          <w:rFonts w:ascii="Arial" w:eastAsia="Arial" w:hAnsi="Arial" w:cs="Arial"/>
          <w:b/>
          <w:color w:val="000000"/>
        </w:rPr>
        <w:t>8.11.</w:t>
      </w:r>
      <w:r w:rsidRPr="00F92E77">
        <w:rPr>
          <w:rFonts w:ascii="Arial" w:eastAsia="Arial" w:hAnsi="Arial" w:cs="Arial"/>
          <w:color w:val="000000"/>
        </w:rPr>
        <w:t xml:space="preserve"> A administração pública não cobrará das entidades concorrentes taxa para participar deste Chamamento Público.</w:t>
      </w:r>
    </w:p>
    <w:p w:rsidR="00575736" w:rsidRPr="00F92E77" w:rsidRDefault="00575736" w:rsidP="009D3D64">
      <w:pPr>
        <w:spacing w:line="360" w:lineRule="auto"/>
        <w:contextualSpacing/>
        <w:jc w:val="both"/>
        <w:rPr>
          <w:rFonts w:ascii="Arial" w:hAnsi="Arial" w:cs="Arial"/>
          <w:color w:val="000000"/>
        </w:rPr>
      </w:pPr>
    </w:p>
    <w:p w:rsidR="00575736" w:rsidRPr="00F92E77" w:rsidRDefault="006331B1" w:rsidP="009D3D64">
      <w:pPr>
        <w:spacing w:line="360" w:lineRule="auto"/>
        <w:contextualSpacing/>
        <w:jc w:val="both"/>
        <w:rPr>
          <w:rFonts w:ascii="Arial" w:hAnsi="Arial" w:cs="Arial"/>
          <w:color w:val="000000"/>
        </w:rPr>
      </w:pPr>
      <w:r w:rsidRPr="00F92E77">
        <w:rPr>
          <w:rFonts w:ascii="Arial" w:eastAsia="Arial" w:hAnsi="Arial" w:cs="Arial"/>
          <w:b/>
          <w:color w:val="000000"/>
        </w:rPr>
        <w:t>8.12.</w:t>
      </w:r>
      <w:r w:rsidRPr="00F92E77">
        <w:rPr>
          <w:rFonts w:ascii="Arial" w:eastAsia="Arial" w:hAnsi="Arial" w:cs="Arial"/>
          <w:color w:val="000000"/>
        </w:rPr>
        <w:t xml:space="preserve"> Todos os custos decorrentes da elaboração das propostas e quaisquer outras despesas correlatas à participação no Chamamento Público serão de inteira responsabilidade das entidades concorrentes, não cabendo nenhuma remuneração, apoio ou indenização por parte da administração pública.</w:t>
      </w:r>
    </w:p>
    <w:p w:rsidR="00575736" w:rsidRPr="00F92E77" w:rsidRDefault="00575736" w:rsidP="009D3D64">
      <w:pPr>
        <w:spacing w:line="360" w:lineRule="auto"/>
        <w:contextualSpacing/>
        <w:jc w:val="both"/>
        <w:rPr>
          <w:rFonts w:ascii="Arial" w:hAnsi="Arial" w:cs="Arial"/>
          <w:color w:val="000000"/>
        </w:rPr>
      </w:pPr>
    </w:p>
    <w:p w:rsidR="00575736" w:rsidRPr="00F92E77" w:rsidRDefault="006331B1" w:rsidP="009D3D64">
      <w:pPr>
        <w:spacing w:line="360" w:lineRule="auto"/>
        <w:contextualSpacing/>
        <w:jc w:val="both"/>
        <w:rPr>
          <w:rFonts w:ascii="Arial" w:hAnsi="Arial" w:cs="Arial"/>
          <w:color w:val="000000"/>
        </w:rPr>
      </w:pPr>
      <w:r w:rsidRPr="00F92E77">
        <w:rPr>
          <w:rFonts w:ascii="Arial" w:eastAsia="Arial" w:hAnsi="Arial" w:cs="Arial"/>
          <w:b/>
          <w:color w:val="000000"/>
        </w:rPr>
        <w:t>8.13.</w:t>
      </w:r>
      <w:r w:rsidRPr="00F92E77">
        <w:rPr>
          <w:rFonts w:ascii="Arial" w:eastAsia="Arial" w:hAnsi="Arial" w:cs="Arial"/>
          <w:color w:val="000000"/>
        </w:rPr>
        <w:t xml:space="preserve"> Constituem anexos do presente Edital, dele fazendo parte integrante:</w:t>
      </w:r>
    </w:p>
    <w:p w:rsidR="00575736" w:rsidRPr="00F92E77" w:rsidRDefault="006331B1" w:rsidP="009D3D64">
      <w:pPr>
        <w:spacing w:line="360" w:lineRule="auto"/>
        <w:ind w:firstLine="720"/>
        <w:contextualSpacing/>
        <w:jc w:val="both"/>
        <w:rPr>
          <w:rFonts w:ascii="Arial" w:hAnsi="Arial" w:cs="Arial"/>
          <w:color w:val="000000"/>
        </w:rPr>
      </w:pPr>
      <w:r w:rsidRPr="00F92E77">
        <w:rPr>
          <w:rFonts w:ascii="Arial" w:eastAsia="Arial" w:hAnsi="Arial" w:cs="Arial"/>
          <w:color w:val="000000"/>
        </w:rPr>
        <w:t>Anexo I – Termo de Referência - Diretrizes para Elaboração da Proposta/Plano de Trabalho;</w:t>
      </w:r>
    </w:p>
    <w:p w:rsidR="00F92E77" w:rsidRDefault="006331B1" w:rsidP="009D3D64">
      <w:pPr>
        <w:spacing w:line="360" w:lineRule="auto"/>
        <w:ind w:firstLine="720"/>
        <w:contextualSpacing/>
        <w:jc w:val="both"/>
        <w:rPr>
          <w:rFonts w:ascii="Arial" w:eastAsia="Arial" w:hAnsi="Arial" w:cs="Arial"/>
          <w:color w:val="000000"/>
        </w:rPr>
      </w:pPr>
      <w:r>
        <w:rPr>
          <w:rFonts w:ascii="Arial" w:eastAsia="Arial" w:hAnsi="Arial" w:cs="Arial"/>
          <w:color w:val="000000"/>
        </w:rPr>
        <w:t>Anexo II – Declaração de Atendimento aos Requisitos do art.</w:t>
      </w:r>
      <w:r w:rsidR="00F92E77">
        <w:rPr>
          <w:rFonts w:ascii="Arial" w:eastAsia="Arial" w:hAnsi="Arial" w:cs="Arial"/>
          <w:color w:val="000000"/>
        </w:rPr>
        <w:t xml:space="preserve"> 33 e art. 34 da Lei 13.019/14;</w:t>
      </w:r>
    </w:p>
    <w:p w:rsidR="00F92E77" w:rsidRDefault="00F92E77" w:rsidP="009D3D64">
      <w:pPr>
        <w:spacing w:line="360" w:lineRule="auto"/>
        <w:contextualSpacing/>
        <w:rPr>
          <w:color w:val="000000"/>
          <w:sz w:val="20"/>
          <w:szCs w:val="20"/>
        </w:rPr>
      </w:pPr>
    </w:p>
    <w:p w:rsidR="00DB40F2" w:rsidRDefault="00DB40F2" w:rsidP="009D3D64">
      <w:pPr>
        <w:spacing w:line="360" w:lineRule="auto"/>
        <w:contextualSpacing/>
        <w:rPr>
          <w:color w:val="000000"/>
          <w:sz w:val="20"/>
          <w:szCs w:val="20"/>
        </w:rPr>
      </w:pPr>
    </w:p>
    <w:p w:rsidR="00575736" w:rsidRDefault="006331B1" w:rsidP="009D3D64">
      <w:pPr>
        <w:spacing w:line="360" w:lineRule="auto"/>
        <w:contextualSpacing/>
        <w:jc w:val="right"/>
        <w:rPr>
          <w:color w:val="000000"/>
          <w:sz w:val="20"/>
          <w:szCs w:val="20"/>
        </w:rPr>
      </w:pPr>
      <w:r>
        <w:rPr>
          <w:rFonts w:ascii="Arial" w:eastAsia="Arial" w:hAnsi="Arial" w:cs="Arial"/>
          <w:b/>
          <w:color w:val="000000"/>
        </w:rPr>
        <w:t xml:space="preserve">CAMBUÍ/MG, </w:t>
      </w:r>
      <w:r w:rsidR="00F92E77">
        <w:rPr>
          <w:rFonts w:ascii="Arial" w:eastAsia="Arial" w:hAnsi="Arial" w:cs="Arial"/>
          <w:b/>
          <w:color w:val="000000"/>
        </w:rPr>
        <w:t>27</w:t>
      </w:r>
      <w:r>
        <w:rPr>
          <w:rFonts w:ascii="Arial" w:eastAsia="Arial" w:hAnsi="Arial" w:cs="Arial"/>
          <w:b/>
          <w:color w:val="000000"/>
        </w:rPr>
        <w:t xml:space="preserve"> de </w:t>
      </w:r>
      <w:r w:rsidR="00F92E77">
        <w:rPr>
          <w:rFonts w:ascii="Arial" w:eastAsia="Arial" w:hAnsi="Arial" w:cs="Arial"/>
          <w:b/>
          <w:color w:val="000000"/>
        </w:rPr>
        <w:t>setembro</w:t>
      </w:r>
      <w:r>
        <w:rPr>
          <w:rFonts w:ascii="Arial" w:eastAsia="Arial" w:hAnsi="Arial" w:cs="Arial"/>
          <w:b/>
          <w:color w:val="000000"/>
        </w:rPr>
        <w:t xml:space="preserve"> de 2022.</w:t>
      </w:r>
    </w:p>
    <w:p w:rsidR="00575736" w:rsidRDefault="00575736" w:rsidP="009D3D64">
      <w:pPr>
        <w:spacing w:line="360" w:lineRule="auto"/>
        <w:contextualSpacing/>
        <w:rPr>
          <w:color w:val="000000"/>
          <w:sz w:val="20"/>
          <w:szCs w:val="20"/>
        </w:rPr>
      </w:pPr>
    </w:p>
    <w:p w:rsidR="00575736" w:rsidRDefault="00575736" w:rsidP="009D3D64">
      <w:pPr>
        <w:spacing w:line="360" w:lineRule="auto"/>
        <w:contextualSpacing/>
        <w:rPr>
          <w:color w:val="000000"/>
          <w:sz w:val="20"/>
          <w:szCs w:val="20"/>
        </w:rPr>
      </w:pPr>
    </w:p>
    <w:p w:rsidR="00575736" w:rsidRDefault="00575736" w:rsidP="009D3D64">
      <w:pPr>
        <w:spacing w:line="360" w:lineRule="auto"/>
        <w:contextualSpacing/>
        <w:rPr>
          <w:color w:val="000000"/>
          <w:sz w:val="20"/>
          <w:szCs w:val="20"/>
        </w:rPr>
      </w:pPr>
    </w:p>
    <w:p w:rsidR="009D3D64" w:rsidRPr="00DB40F2" w:rsidRDefault="009D3D64" w:rsidP="00DB40F2">
      <w:pPr>
        <w:spacing w:line="360" w:lineRule="auto"/>
        <w:ind w:right="20"/>
        <w:contextualSpacing/>
        <w:jc w:val="center"/>
        <w:rPr>
          <w:b/>
          <w:color w:val="000000"/>
          <w:sz w:val="20"/>
          <w:szCs w:val="20"/>
        </w:rPr>
      </w:pPr>
      <w:r w:rsidRPr="009D3D64">
        <w:rPr>
          <w:rFonts w:ascii="Arial" w:eastAsia="Arial" w:hAnsi="Arial" w:cs="Arial"/>
          <w:b/>
          <w:color w:val="000000"/>
        </w:rPr>
        <w:t>Carlos Eduardo da Silva</w:t>
      </w:r>
    </w:p>
    <w:p w:rsidR="009D3D64" w:rsidRPr="009D3D64" w:rsidRDefault="009D3D64" w:rsidP="009D3D64">
      <w:pPr>
        <w:spacing w:line="360" w:lineRule="auto"/>
        <w:contextualSpacing/>
        <w:jc w:val="center"/>
        <w:rPr>
          <w:color w:val="000000"/>
          <w:sz w:val="18"/>
          <w:szCs w:val="20"/>
        </w:rPr>
      </w:pPr>
      <w:r w:rsidRPr="009D3D64">
        <w:rPr>
          <w:rFonts w:ascii="Arial" w:eastAsia="Arial" w:hAnsi="Arial" w:cs="Arial"/>
          <w:color w:val="000000"/>
          <w:sz w:val="20"/>
        </w:rPr>
        <w:t>Secretário Municipal de Governo e Cultura</w:t>
      </w:r>
    </w:p>
    <w:p w:rsidR="00575736" w:rsidRDefault="00575736" w:rsidP="009D3D64">
      <w:pPr>
        <w:spacing w:line="360" w:lineRule="auto"/>
        <w:contextualSpacing/>
        <w:jc w:val="center"/>
        <w:rPr>
          <w:color w:val="000000"/>
          <w:sz w:val="20"/>
          <w:szCs w:val="20"/>
        </w:rPr>
      </w:pPr>
    </w:p>
    <w:p w:rsidR="009D3D64" w:rsidRDefault="009D3D64" w:rsidP="00DB40F2">
      <w:pPr>
        <w:spacing w:line="360" w:lineRule="auto"/>
        <w:contextualSpacing/>
        <w:rPr>
          <w:color w:val="000000"/>
          <w:sz w:val="20"/>
          <w:szCs w:val="20"/>
        </w:rPr>
      </w:pPr>
    </w:p>
    <w:p w:rsidR="00575736" w:rsidRPr="00F92E77" w:rsidRDefault="00F92E77" w:rsidP="009D3D64">
      <w:pPr>
        <w:spacing w:line="360" w:lineRule="auto"/>
        <w:contextualSpacing/>
        <w:jc w:val="center"/>
        <w:rPr>
          <w:b/>
          <w:color w:val="000000"/>
          <w:sz w:val="20"/>
          <w:szCs w:val="20"/>
        </w:rPr>
      </w:pPr>
      <w:r w:rsidRPr="00F92E77">
        <w:rPr>
          <w:rFonts w:ascii="Arial" w:eastAsia="Arial" w:hAnsi="Arial" w:cs="Arial"/>
          <w:b/>
          <w:color w:val="000000"/>
        </w:rPr>
        <w:t>Mateus Pedro da Silva</w:t>
      </w:r>
    </w:p>
    <w:p w:rsidR="00F92E77" w:rsidRPr="00F92E77" w:rsidRDefault="00F92E77" w:rsidP="009D3D64">
      <w:pPr>
        <w:spacing w:line="360" w:lineRule="auto"/>
        <w:contextualSpacing/>
        <w:jc w:val="center"/>
        <w:rPr>
          <w:rFonts w:ascii="Arial" w:eastAsia="Arial" w:hAnsi="Arial" w:cs="Arial"/>
          <w:color w:val="000000"/>
          <w:sz w:val="20"/>
        </w:rPr>
      </w:pPr>
      <w:r w:rsidRPr="00F92E77">
        <w:rPr>
          <w:rFonts w:ascii="Arial" w:eastAsia="Arial" w:hAnsi="Arial" w:cs="Arial"/>
          <w:color w:val="000000"/>
          <w:sz w:val="20"/>
        </w:rPr>
        <w:t>Presidente do CONSELHO MUNICIPAL DO PATRIMÔNIO HISTÓRICO E CULTURAL</w:t>
      </w:r>
    </w:p>
    <w:p w:rsidR="00575736" w:rsidRPr="00F92E77" w:rsidRDefault="006331B1" w:rsidP="009D3D64">
      <w:pPr>
        <w:spacing w:line="360" w:lineRule="auto"/>
        <w:contextualSpacing/>
        <w:jc w:val="center"/>
        <w:rPr>
          <w:color w:val="000000"/>
          <w:sz w:val="18"/>
          <w:szCs w:val="20"/>
        </w:rPr>
      </w:pPr>
      <w:r w:rsidRPr="00F92E77">
        <w:rPr>
          <w:rFonts w:ascii="Arial" w:eastAsia="Arial" w:hAnsi="Arial" w:cs="Arial"/>
          <w:color w:val="000000"/>
          <w:sz w:val="20"/>
        </w:rPr>
        <w:t xml:space="preserve">Membro da </w:t>
      </w:r>
      <w:r w:rsidR="0065202B">
        <w:rPr>
          <w:rFonts w:ascii="Arial" w:eastAsia="Arial" w:hAnsi="Arial" w:cs="Arial"/>
          <w:color w:val="000000"/>
          <w:sz w:val="20"/>
        </w:rPr>
        <w:t>COMPAC</w:t>
      </w:r>
    </w:p>
    <w:p w:rsidR="00575736" w:rsidRDefault="00575736" w:rsidP="009D3D64">
      <w:pPr>
        <w:spacing w:line="360" w:lineRule="auto"/>
        <w:contextualSpacing/>
        <w:rPr>
          <w:color w:val="000000"/>
          <w:sz w:val="20"/>
          <w:szCs w:val="20"/>
        </w:rPr>
      </w:pPr>
    </w:p>
    <w:p w:rsidR="00575736" w:rsidRDefault="00575736" w:rsidP="009D3D64">
      <w:pPr>
        <w:spacing w:line="360" w:lineRule="auto"/>
        <w:contextualSpacing/>
        <w:jc w:val="center"/>
        <w:rPr>
          <w:color w:val="000000"/>
          <w:sz w:val="20"/>
          <w:szCs w:val="20"/>
        </w:rPr>
      </w:pPr>
    </w:p>
    <w:p w:rsidR="00575736" w:rsidRPr="00F92E77" w:rsidRDefault="00F92E77" w:rsidP="009D3D64">
      <w:pPr>
        <w:spacing w:line="360" w:lineRule="auto"/>
        <w:contextualSpacing/>
        <w:jc w:val="center"/>
        <w:rPr>
          <w:rFonts w:ascii="Arial" w:eastAsia="Arial" w:hAnsi="Arial" w:cs="Arial"/>
          <w:b/>
          <w:color w:val="000000"/>
        </w:rPr>
      </w:pPr>
      <w:proofErr w:type="spellStart"/>
      <w:r w:rsidRPr="00F92E77">
        <w:rPr>
          <w:rFonts w:ascii="Arial" w:eastAsia="Arial" w:hAnsi="Arial" w:cs="Arial"/>
          <w:b/>
          <w:color w:val="000000"/>
        </w:rPr>
        <w:t>Aislan</w:t>
      </w:r>
      <w:proofErr w:type="spellEnd"/>
      <w:r w:rsidRPr="00F92E77">
        <w:rPr>
          <w:rFonts w:ascii="Arial" w:eastAsia="Arial" w:hAnsi="Arial" w:cs="Arial"/>
          <w:b/>
          <w:color w:val="000000"/>
        </w:rPr>
        <w:t xml:space="preserve"> Neves Ribeiro</w:t>
      </w:r>
    </w:p>
    <w:p w:rsidR="00F92E77" w:rsidRPr="00F92E77" w:rsidRDefault="00F92E77" w:rsidP="009D3D64">
      <w:pPr>
        <w:spacing w:line="360" w:lineRule="auto"/>
        <w:contextualSpacing/>
        <w:jc w:val="center"/>
        <w:rPr>
          <w:rFonts w:ascii="Arial" w:eastAsia="Arial" w:hAnsi="Arial" w:cs="Arial"/>
          <w:color w:val="000000"/>
          <w:sz w:val="20"/>
        </w:rPr>
      </w:pPr>
      <w:r w:rsidRPr="00F92E77">
        <w:rPr>
          <w:rFonts w:ascii="Arial" w:eastAsia="Arial" w:hAnsi="Arial" w:cs="Arial"/>
          <w:color w:val="000000"/>
          <w:sz w:val="20"/>
        </w:rPr>
        <w:t>Secretário do CONSELHO MUNICIPAL DO PATRIMÔNIO HISTÓRICO E CULTURAL</w:t>
      </w:r>
    </w:p>
    <w:p w:rsidR="00575736" w:rsidRPr="00F92E77" w:rsidRDefault="006331B1" w:rsidP="009D3D64">
      <w:pPr>
        <w:spacing w:line="360" w:lineRule="auto"/>
        <w:contextualSpacing/>
        <w:jc w:val="center"/>
        <w:rPr>
          <w:color w:val="000000"/>
          <w:sz w:val="18"/>
          <w:szCs w:val="20"/>
        </w:rPr>
      </w:pPr>
      <w:r w:rsidRPr="00F92E77">
        <w:rPr>
          <w:rFonts w:ascii="Arial" w:eastAsia="Arial" w:hAnsi="Arial" w:cs="Arial"/>
          <w:color w:val="000000"/>
          <w:sz w:val="20"/>
        </w:rPr>
        <w:t xml:space="preserve">Membro da </w:t>
      </w:r>
      <w:r w:rsidR="0065202B">
        <w:rPr>
          <w:rFonts w:ascii="Arial" w:eastAsia="Arial" w:hAnsi="Arial" w:cs="Arial"/>
          <w:color w:val="000000"/>
          <w:sz w:val="20"/>
        </w:rPr>
        <w:t>COMPAC</w:t>
      </w:r>
    </w:p>
    <w:p w:rsidR="009D3D64" w:rsidRDefault="009D3D64" w:rsidP="009D3D64">
      <w:pPr>
        <w:spacing w:line="360" w:lineRule="auto"/>
        <w:contextualSpacing/>
        <w:jc w:val="center"/>
        <w:rPr>
          <w:color w:val="000000"/>
          <w:sz w:val="20"/>
          <w:szCs w:val="20"/>
        </w:rPr>
      </w:pPr>
    </w:p>
    <w:p w:rsidR="009D3D64" w:rsidRDefault="009D3D64" w:rsidP="009D3D64">
      <w:pPr>
        <w:spacing w:line="360" w:lineRule="auto"/>
        <w:contextualSpacing/>
        <w:jc w:val="center"/>
        <w:rPr>
          <w:color w:val="000000"/>
          <w:sz w:val="20"/>
          <w:szCs w:val="20"/>
        </w:rPr>
      </w:pPr>
    </w:p>
    <w:p w:rsidR="00575736" w:rsidRPr="00F92E77" w:rsidRDefault="00F92E77" w:rsidP="009D3D64">
      <w:pPr>
        <w:spacing w:line="360" w:lineRule="auto"/>
        <w:contextualSpacing/>
        <w:jc w:val="center"/>
        <w:rPr>
          <w:rFonts w:ascii="Arial" w:eastAsia="Arial" w:hAnsi="Arial" w:cs="Arial"/>
          <w:b/>
          <w:color w:val="000000"/>
        </w:rPr>
      </w:pPr>
      <w:r w:rsidRPr="00F92E77">
        <w:rPr>
          <w:rFonts w:ascii="Arial" w:eastAsia="Arial" w:hAnsi="Arial" w:cs="Arial"/>
          <w:b/>
          <w:color w:val="000000"/>
        </w:rPr>
        <w:t>Josias Alves da Silva</w:t>
      </w:r>
    </w:p>
    <w:p w:rsidR="00F92E77" w:rsidRPr="00F92E77" w:rsidRDefault="00F92E77" w:rsidP="009D3D64">
      <w:pPr>
        <w:spacing w:line="360" w:lineRule="auto"/>
        <w:contextualSpacing/>
        <w:jc w:val="center"/>
        <w:rPr>
          <w:rFonts w:ascii="Arial" w:eastAsia="Arial" w:hAnsi="Arial" w:cs="Arial"/>
          <w:color w:val="000000"/>
          <w:sz w:val="20"/>
        </w:rPr>
      </w:pPr>
      <w:r w:rsidRPr="00F92E77">
        <w:rPr>
          <w:rFonts w:ascii="Arial" w:eastAsia="Arial" w:hAnsi="Arial" w:cs="Arial"/>
          <w:color w:val="000000"/>
          <w:sz w:val="20"/>
        </w:rPr>
        <w:t>Membro titular do CONSELHO MUNICIPAL DO PATRIMÔNIO HISTÓRICO E CULTURAL</w:t>
      </w:r>
    </w:p>
    <w:p w:rsidR="00575736" w:rsidRPr="00F92E77" w:rsidRDefault="006331B1" w:rsidP="009D3D64">
      <w:pPr>
        <w:spacing w:line="360" w:lineRule="auto"/>
        <w:contextualSpacing/>
        <w:jc w:val="center"/>
        <w:rPr>
          <w:color w:val="000000"/>
          <w:sz w:val="18"/>
          <w:szCs w:val="20"/>
        </w:rPr>
      </w:pPr>
      <w:r w:rsidRPr="00F92E77">
        <w:rPr>
          <w:rFonts w:ascii="Arial" w:eastAsia="Arial" w:hAnsi="Arial" w:cs="Arial"/>
          <w:color w:val="000000"/>
          <w:sz w:val="20"/>
        </w:rPr>
        <w:t xml:space="preserve">Membro da </w:t>
      </w:r>
      <w:r w:rsidR="0065202B">
        <w:rPr>
          <w:rFonts w:ascii="Arial" w:eastAsia="Arial" w:hAnsi="Arial" w:cs="Arial"/>
          <w:color w:val="000000"/>
          <w:sz w:val="20"/>
        </w:rPr>
        <w:t>COMPAC</w:t>
      </w:r>
    </w:p>
    <w:p w:rsidR="0010556D" w:rsidRDefault="0010556D" w:rsidP="00DB40F2">
      <w:pPr>
        <w:spacing w:line="360" w:lineRule="auto"/>
        <w:contextualSpacing/>
        <w:rPr>
          <w:color w:val="000000"/>
          <w:sz w:val="20"/>
          <w:szCs w:val="20"/>
        </w:rPr>
      </w:pPr>
    </w:p>
    <w:p w:rsidR="0010556D" w:rsidRDefault="0010556D" w:rsidP="009D3D64">
      <w:pPr>
        <w:spacing w:line="360" w:lineRule="auto"/>
        <w:contextualSpacing/>
        <w:jc w:val="center"/>
        <w:rPr>
          <w:color w:val="000000"/>
          <w:sz w:val="20"/>
          <w:szCs w:val="20"/>
        </w:rPr>
      </w:pPr>
    </w:p>
    <w:p w:rsidR="0010556D" w:rsidRDefault="0010556D" w:rsidP="009D3D64">
      <w:pPr>
        <w:spacing w:line="360" w:lineRule="auto"/>
        <w:contextualSpacing/>
        <w:jc w:val="center"/>
        <w:rPr>
          <w:rFonts w:ascii="Arial" w:eastAsia="Arial" w:hAnsi="Arial" w:cs="Arial"/>
          <w:b/>
          <w:color w:val="000000"/>
        </w:rPr>
      </w:pPr>
      <w:r w:rsidRPr="0010556D">
        <w:rPr>
          <w:rFonts w:ascii="Arial" w:eastAsia="Arial" w:hAnsi="Arial" w:cs="Arial"/>
          <w:b/>
          <w:color w:val="000000"/>
        </w:rPr>
        <w:t xml:space="preserve">Luciano Ferreira da Cunha </w:t>
      </w:r>
    </w:p>
    <w:p w:rsidR="0010556D" w:rsidRPr="00F92E77" w:rsidRDefault="0010556D" w:rsidP="009D3D64">
      <w:pPr>
        <w:spacing w:line="360" w:lineRule="auto"/>
        <w:contextualSpacing/>
        <w:jc w:val="center"/>
        <w:rPr>
          <w:rFonts w:ascii="Arial" w:eastAsia="Arial" w:hAnsi="Arial" w:cs="Arial"/>
          <w:color w:val="000000"/>
          <w:sz w:val="20"/>
        </w:rPr>
      </w:pPr>
      <w:r w:rsidRPr="00F92E77">
        <w:rPr>
          <w:rFonts w:ascii="Arial" w:eastAsia="Arial" w:hAnsi="Arial" w:cs="Arial"/>
          <w:color w:val="000000"/>
          <w:sz w:val="20"/>
        </w:rPr>
        <w:t>Membro titular do CONSELHO MUNICIPAL DO PATRIMÔNIO HISTÓRICO E CULTURAL</w:t>
      </w:r>
    </w:p>
    <w:p w:rsidR="0010556D" w:rsidRPr="00F92E77" w:rsidRDefault="0010556D" w:rsidP="009D3D64">
      <w:pPr>
        <w:spacing w:line="360" w:lineRule="auto"/>
        <w:contextualSpacing/>
        <w:jc w:val="center"/>
        <w:rPr>
          <w:color w:val="000000"/>
          <w:sz w:val="18"/>
          <w:szCs w:val="20"/>
        </w:rPr>
      </w:pPr>
      <w:r w:rsidRPr="00F92E77">
        <w:rPr>
          <w:rFonts w:ascii="Arial" w:eastAsia="Arial" w:hAnsi="Arial" w:cs="Arial"/>
          <w:color w:val="000000"/>
          <w:sz w:val="20"/>
        </w:rPr>
        <w:t xml:space="preserve">Membro da </w:t>
      </w:r>
      <w:r w:rsidR="0065202B">
        <w:rPr>
          <w:rFonts w:ascii="Arial" w:eastAsia="Arial" w:hAnsi="Arial" w:cs="Arial"/>
          <w:color w:val="000000"/>
          <w:sz w:val="20"/>
        </w:rPr>
        <w:t>COMPAC</w:t>
      </w:r>
    </w:p>
    <w:p w:rsidR="0010556D" w:rsidRDefault="0010556D" w:rsidP="009D3D64">
      <w:pPr>
        <w:spacing w:line="360" w:lineRule="auto"/>
        <w:contextualSpacing/>
        <w:jc w:val="center"/>
        <w:rPr>
          <w:color w:val="000000"/>
          <w:sz w:val="20"/>
          <w:szCs w:val="20"/>
        </w:rPr>
      </w:pPr>
    </w:p>
    <w:p w:rsidR="00575736" w:rsidRDefault="00575736" w:rsidP="00DB40F2">
      <w:pPr>
        <w:spacing w:line="360" w:lineRule="auto"/>
        <w:contextualSpacing/>
        <w:rPr>
          <w:color w:val="000000"/>
          <w:sz w:val="20"/>
          <w:szCs w:val="20"/>
        </w:rPr>
      </w:pPr>
    </w:p>
    <w:p w:rsidR="00F92E77" w:rsidRPr="00F92E77" w:rsidRDefault="00F92E77" w:rsidP="009D3D64">
      <w:pPr>
        <w:spacing w:line="360" w:lineRule="auto"/>
        <w:contextualSpacing/>
        <w:jc w:val="center"/>
        <w:rPr>
          <w:rFonts w:ascii="Arial" w:eastAsia="Arial" w:hAnsi="Arial" w:cs="Arial"/>
          <w:b/>
          <w:color w:val="000000"/>
        </w:rPr>
      </w:pPr>
      <w:r w:rsidRPr="00F92E77">
        <w:rPr>
          <w:rFonts w:ascii="Arial" w:eastAsia="Arial" w:hAnsi="Arial" w:cs="Arial"/>
          <w:b/>
          <w:color w:val="000000"/>
        </w:rPr>
        <w:t>Karine Andrade</w:t>
      </w:r>
    </w:p>
    <w:p w:rsidR="00F92E77" w:rsidRPr="00F92E77" w:rsidRDefault="00F92E77" w:rsidP="009D3D64">
      <w:pPr>
        <w:spacing w:line="360" w:lineRule="auto"/>
        <w:contextualSpacing/>
        <w:jc w:val="center"/>
        <w:rPr>
          <w:rFonts w:ascii="Arial" w:eastAsia="Arial" w:hAnsi="Arial" w:cs="Arial"/>
          <w:color w:val="000000"/>
          <w:sz w:val="20"/>
        </w:rPr>
      </w:pPr>
      <w:r w:rsidRPr="00F92E77">
        <w:rPr>
          <w:rFonts w:ascii="Arial" w:eastAsia="Arial" w:hAnsi="Arial" w:cs="Arial"/>
          <w:color w:val="000000"/>
          <w:sz w:val="20"/>
        </w:rPr>
        <w:t>Membro titular do CONSELHO MUNICIPAL DO PATRIMÔNIO HISTÓRICO E CULTURAL</w:t>
      </w:r>
    </w:p>
    <w:p w:rsidR="00F92E77" w:rsidRDefault="00F92E77" w:rsidP="009D3D64">
      <w:pPr>
        <w:spacing w:line="360" w:lineRule="auto"/>
        <w:contextualSpacing/>
        <w:jc w:val="center"/>
        <w:rPr>
          <w:rFonts w:ascii="Arial" w:eastAsia="Arial" w:hAnsi="Arial" w:cs="Arial"/>
          <w:color w:val="000000"/>
          <w:sz w:val="20"/>
        </w:rPr>
      </w:pPr>
      <w:r w:rsidRPr="00F92E77">
        <w:rPr>
          <w:rFonts w:ascii="Arial" w:eastAsia="Arial" w:hAnsi="Arial" w:cs="Arial"/>
          <w:color w:val="000000"/>
          <w:sz w:val="20"/>
        </w:rPr>
        <w:t xml:space="preserve">Membro da </w:t>
      </w:r>
      <w:r w:rsidR="0065202B">
        <w:rPr>
          <w:rFonts w:ascii="Arial" w:eastAsia="Arial" w:hAnsi="Arial" w:cs="Arial"/>
          <w:color w:val="000000"/>
          <w:sz w:val="20"/>
        </w:rPr>
        <w:t>COMPAC</w:t>
      </w:r>
    </w:p>
    <w:p w:rsidR="00F92E77" w:rsidRDefault="00F92E77" w:rsidP="00DB40F2">
      <w:pPr>
        <w:spacing w:line="360" w:lineRule="auto"/>
        <w:contextualSpacing/>
        <w:rPr>
          <w:rFonts w:ascii="Arial" w:eastAsia="Arial" w:hAnsi="Arial" w:cs="Arial"/>
          <w:color w:val="000000"/>
          <w:sz w:val="20"/>
        </w:rPr>
      </w:pPr>
    </w:p>
    <w:p w:rsidR="00F92E77" w:rsidRDefault="00F92E77" w:rsidP="009D3D64">
      <w:pPr>
        <w:spacing w:line="360" w:lineRule="auto"/>
        <w:contextualSpacing/>
        <w:jc w:val="center"/>
        <w:rPr>
          <w:rFonts w:ascii="Arial" w:eastAsia="Arial" w:hAnsi="Arial" w:cs="Arial"/>
          <w:color w:val="000000"/>
          <w:sz w:val="20"/>
        </w:rPr>
      </w:pPr>
    </w:p>
    <w:p w:rsidR="00F92E77" w:rsidRDefault="00F92E77" w:rsidP="009D3D64">
      <w:pPr>
        <w:spacing w:line="360" w:lineRule="auto"/>
        <w:contextualSpacing/>
        <w:jc w:val="center"/>
        <w:rPr>
          <w:rFonts w:ascii="Arial" w:eastAsia="Arial" w:hAnsi="Arial" w:cs="Arial"/>
          <w:b/>
          <w:color w:val="000000"/>
        </w:rPr>
      </w:pPr>
      <w:r>
        <w:rPr>
          <w:rFonts w:ascii="Arial" w:eastAsia="Arial" w:hAnsi="Arial" w:cs="Arial"/>
          <w:b/>
          <w:color w:val="000000"/>
        </w:rPr>
        <w:t>Eliana Aparecida Ferraz</w:t>
      </w:r>
    </w:p>
    <w:p w:rsidR="00F92E77" w:rsidRPr="00F92E77" w:rsidRDefault="00F92E77" w:rsidP="009D3D64">
      <w:pPr>
        <w:spacing w:line="360" w:lineRule="auto"/>
        <w:contextualSpacing/>
        <w:jc w:val="center"/>
        <w:rPr>
          <w:rFonts w:ascii="Arial" w:eastAsia="Arial" w:hAnsi="Arial" w:cs="Arial"/>
          <w:color w:val="000000"/>
          <w:sz w:val="20"/>
        </w:rPr>
      </w:pPr>
      <w:r w:rsidRPr="00F92E77">
        <w:rPr>
          <w:rFonts w:ascii="Arial" w:eastAsia="Arial" w:hAnsi="Arial" w:cs="Arial"/>
          <w:color w:val="000000"/>
          <w:sz w:val="20"/>
        </w:rPr>
        <w:t>Membro titular do CONSELHO MUNICIPAL DO PATRIMÔNIO HISTÓRICO E CULTURAL</w:t>
      </w:r>
    </w:p>
    <w:p w:rsidR="00F92E77" w:rsidRDefault="00F92E77" w:rsidP="009D3D64">
      <w:pPr>
        <w:spacing w:line="360" w:lineRule="auto"/>
        <w:contextualSpacing/>
        <w:jc w:val="center"/>
        <w:rPr>
          <w:rFonts w:ascii="Arial" w:eastAsia="Arial" w:hAnsi="Arial" w:cs="Arial"/>
          <w:color w:val="000000"/>
          <w:sz w:val="20"/>
        </w:rPr>
      </w:pPr>
      <w:r w:rsidRPr="00F92E77">
        <w:rPr>
          <w:rFonts w:ascii="Arial" w:eastAsia="Arial" w:hAnsi="Arial" w:cs="Arial"/>
          <w:color w:val="000000"/>
          <w:sz w:val="20"/>
        </w:rPr>
        <w:t xml:space="preserve">Membro da </w:t>
      </w:r>
      <w:r w:rsidR="0065202B">
        <w:rPr>
          <w:rFonts w:ascii="Arial" w:eastAsia="Arial" w:hAnsi="Arial" w:cs="Arial"/>
          <w:color w:val="000000"/>
          <w:sz w:val="20"/>
        </w:rPr>
        <w:t>COMPAC</w:t>
      </w:r>
    </w:p>
    <w:p w:rsidR="0010556D" w:rsidRDefault="0010556D" w:rsidP="00DB40F2">
      <w:pPr>
        <w:spacing w:line="360" w:lineRule="auto"/>
        <w:contextualSpacing/>
        <w:rPr>
          <w:rFonts w:ascii="Arial" w:eastAsia="Arial" w:hAnsi="Arial" w:cs="Arial"/>
          <w:color w:val="000000"/>
          <w:sz w:val="20"/>
        </w:rPr>
      </w:pPr>
    </w:p>
    <w:p w:rsidR="0010556D" w:rsidRDefault="0010556D" w:rsidP="009D3D64">
      <w:pPr>
        <w:spacing w:line="360" w:lineRule="auto"/>
        <w:contextualSpacing/>
        <w:jc w:val="center"/>
        <w:rPr>
          <w:rFonts w:ascii="Arial" w:eastAsia="Arial" w:hAnsi="Arial" w:cs="Arial"/>
          <w:color w:val="000000"/>
          <w:sz w:val="20"/>
        </w:rPr>
      </w:pPr>
    </w:p>
    <w:p w:rsidR="0010556D" w:rsidRDefault="0010556D" w:rsidP="009D3D64">
      <w:pPr>
        <w:spacing w:line="360" w:lineRule="auto"/>
        <w:contextualSpacing/>
        <w:jc w:val="center"/>
        <w:rPr>
          <w:rFonts w:ascii="Arial" w:eastAsia="Arial" w:hAnsi="Arial" w:cs="Arial"/>
          <w:b/>
          <w:color w:val="000000"/>
        </w:rPr>
      </w:pPr>
      <w:r>
        <w:rPr>
          <w:rFonts w:ascii="Arial" w:eastAsia="Arial" w:hAnsi="Arial" w:cs="Arial"/>
          <w:b/>
          <w:color w:val="000000"/>
        </w:rPr>
        <w:t>Sara de Alvarenga Andrade</w:t>
      </w:r>
    </w:p>
    <w:p w:rsidR="0010556D" w:rsidRPr="00F92E77" w:rsidRDefault="0010556D" w:rsidP="009D3D64">
      <w:pPr>
        <w:spacing w:line="360" w:lineRule="auto"/>
        <w:contextualSpacing/>
        <w:jc w:val="center"/>
        <w:rPr>
          <w:rFonts w:ascii="Arial" w:eastAsia="Arial" w:hAnsi="Arial" w:cs="Arial"/>
          <w:color w:val="000000"/>
          <w:sz w:val="20"/>
        </w:rPr>
      </w:pPr>
      <w:r w:rsidRPr="00F92E77">
        <w:rPr>
          <w:rFonts w:ascii="Arial" w:eastAsia="Arial" w:hAnsi="Arial" w:cs="Arial"/>
          <w:color w:val="000000"/>
          <w:sz w:val="20"/>
        </w:rPr>
        <w:t>Membro titular do CONSELHO MUNICIPAL DO PATRIMÔNIO HISTÓRICO E CULTURAL</w:t>
      </w:r>
    </w:p>
    <w:p w:rsidR="0010556D" w:rsidRDefault="0010556D" w:rsidP="009D3D64">
      <w:pPr>
        <w:spacing w:line="360" w:lineRule="auto"/>
        <w:contextualSpacing/>
        <w:jc w:val="center"/>
        <w:rPr>
          <w:rFonts w:ascii="Arial" w:eastAsia="Arial" w:hAnsi="Arial" w:cs="Arial"/>
          <w:color w:val="000000"/>
          <w:sz w:val="20"/>
        </w:rPr>
      </w:pPr>
      <w:r w:rsidRPr="00F92E77">
        <w:rPr>
          <w:rFonts w:ascii="Arial" w:eastAsia="Arial" w:hAnsi="Arial" w:cs="Arial"/>
          <w:color w:val="000000"/>
          <w:sz w:val="20"/>
        </w:rPr>
        <w:t xml:space="preserve">Membro da </w:t>
      </w:r>
      <w:r w:rsidR="0065202B">
        <w:rPr>
          <w:rFonts w:ascii="Arial" w:eastAsia="Arial" w:hAnsi="Arial" w:cs="Arial"/>
          <w:color w:val="000000"/>
          <w:sz w:val="20"/>
        </w:rPr>
        <w:t>COMPAC</w:t>
      </w:r>
      <w:r w:rsidR="00D054F3">
        <w:rPr>
          <w:rFonts w:ascii="Arial" w:eastAsia="Arial" w:hAnsi="Arial" w:cs="Arial"/>
          <w:color w:val="000000"/>
          <w:sz w:val="20"/>
        </w:rPr>
        <w:t xml:space="preserve"> </w:t>
      </w:r>
    </w:p>
    <w:p w:rsidR="00D054F3" w:rsidRDefault="00D054F3">
      <w:pPr>
        <w:rPr>
          <w:rFonts w:eastAsia="Arial"/>
        </w:rPr>
      </w:pPr>
      <w:r>
        <w:rPr>
          <w:rFonts w:eastAsia="Arial"/>
        </w:rPr>
        <w:br w:type="page"/>
      </w:r>
    </w:p>
    <w:p w:rsidR="00D054F3" w:rsidRPr="00D054F3" w:rsidRDefault="00D054F3" w:rsidP="00D054F3">
      <w:pPr>
        <w:spacing w:line="360" w:lineRule="auto"/>
        <w:contextualSpacing/>
        <w:rPr>
          <w:rFonts w:eastAsia="Arial"/>
        </w:rPr>
      </w:pPr>
    </w:p>
    <w:p w:rsidR="00575736" w:rsidRDefault="006331B1" w:rsidP="009D3D64">
      <w:pPr>
        <w:spacing w:line="360" w:lineRule="auto"/>
        <w:contextualSpacing/>
        <w:jc w:val="center"/>
        <w:rPr>
          <w:color w:val="000000"/>
          <w:sz w:val="20"/>
          <w:szCs w:val="20"/>
        </w:rPr>
      </w:pPr>
      <w:r>
        <w:rPr>
          <w:rFonts w:ascii="Arial" w:eastAsia="Arial" w:hAnsi="Arial" w:cs="Arial"/>
          <w:b/>
          <w:color w:val="000000"/>
          <w:u w:val="single"/>
        </w:rPr>
        <w:t>ANEXO I - TERMO DE REFERÊNCIA</w:t>
      </w:r>
    </w:p>
    <w:p w:rsidR="00575736" w:rsidRDefault="00575736" w:rsidP="009D3D64">
      <w:pPr>
        <w:spacing w:line="360" w:lineRule="auto"/>
        <w:contextualSpacing/>
        <w:rPr>
          <w:color w:val="000000"/>
          <w:sz w:val="20"/>
          <w:szCs w:val="20"/>
        </w:rPr>
      </w:pPr>
    </w:p>
    <w:p w:rsidR="00575736" w:rsidRDefault="00575736" w:rsidP="009D3D64">
      <w:pPr>
        <w:spacing w:line="360" w:lineRule="auto"/>
        <w:contextualSpacing/>
        <w:rPr>
          <w:color w:val="000000"/>
          <w:sz w:val="20"/>
          <w:szCs w:val="20"/>
        </w:rPr>
      </w:pPr>
    </w:p>
    <w:p w:rsidR="00575736" w:rsidRDefault="006331B1" w:rsidP="009D3D64">
      <w:pPr>
        <w:spacing w:line="360" w:lineRule="auto"/>
        <w:contextualSpacing/>
        <w:rPr>
          <w:color w:val="000000"/>
          <w:sz w:val="20"/>
          <w:szCs w:val="20"/>
        </w:rPr>
      </w:pPr>
      <w:r>
        <w:rPr>
          <w:rFonts w:ascii="Arial" w:eastAsia="Arial" w:hAnsi="Arial" w:cs="Arial"/>
          <w:b/>
          <w:color w:val="000000"/>
        </w:rPr>
        <w:t>1. Modalidade de Instrumento jurídico</w:t>
      </w:r>
    </w:p>
    <w:p w:rsidR="00575736" w:rsidRDefault="00575736" w:rsidP="009D3D64">
      <w:pPr>
        <w:spacing w:line="360" w:lineRule="auto"/>
        <w:contextualSpacing/>
        <w:rPr>
          <w:color w:val="000000"/>
          <w:sz w:val="20"/>
          <w:szCs w:val="20"/>
        </w:rPr>
      </w:pPr>
    </w:p>
    <w:p w:rsidR="00575736" w:rsidRDefault="006331B1" w:rsidP="009D3D64">
      <w:pPr>
        <w:spacing w:line="360" w:lineRule="auto"/>
        <w:contextualSpacing/>
        <w:jc w:val="both"/>
        <w:rPr>
          <w:color w:val="000000"/>
          <w:sz w:val="20"/>
          <w:szCs w:val="20"/>
        </w:rPr>
      </w:pPr>
      <w:r>
        <w:rPr>
          <w:rFonts w:ascii="Arial" w:eastAsia="Arial" w:hAnsi="Arial" w:cs="Arial"/>
          <w:color w:val="000000"/>
        </w:rPr>
        <w:t xml:space="preserve">Constitui objeto deste Termo de Referência as diretrizes para instrução do processo de Chamamento Público para avaliação e seleção de Proposta/Plano de Trabalho apresentados por Organizações da Sociedade Civil, regularmente constituídas, para realização de projeto </w:t>
      </w:r>
      <w:r w:rsidR="0010556D">
        <w:rPr>
          <w:rFonts w:ascii="Arial" w:eastAsia="Arial" w:hAnsi="Arial" w:cs="Arial"/>
          <w:b/>
        </w:rPr>
        <w:t>EVENTO CULTURAL</w:t>
      </w:r>
      <w:r w:rsidR="0010556D">
        <w:rPr>
          <w:rFonts w:ascii="Arial" w:eastAsia="Arial" w:hAnsi="Arial" w:cs="Arial"/>
          <w:b/>
          <w:color w:val="000000"/>
        </w:rPr>
        <w:t xml:space="preserve"> </w:t>
      </w:r>
      <w:r w:rsidR="00D046EA">
        <w:rPr>
          <w:rFonts w:ascii="Arial" w:eastAsia="Arial" w:hAnsi="Arial" w:cs="Arial"/>
          <w:b/>
          <w:color w:val="000000"/>
        </w:rPr>
        <w:t>“GINGA CRIANÇA 2022”</w:t>
      </w:r>
      <w:r>
        <w:rPr>
          <w:rFonts w:ascii="Arial" w:eastAsia="Arial" w:hAnsi="Arial" w:cs="Arial"/>
          <w:color w:val="000000"/>
        </w:rPr>
        <w:t xml:space="preserve">, mediante a celebração de Termo de </w:t>
      </w:r>
      <w:r w:rsidR="00D046EA">
        <w:rPr>
          <w:rFonts w:ascii="Arial" w:eastAsia="Arial" w:hAnsi="Arial" w:cs="Arial"/>
          <w:color w:val="000000"/>
        </w:rPr>
        <w:t>Convênio</w:t>
      </w:r>
      <w:r>
        <w:rPr>
          <w:rFonts w:ascii="Arial" w:eastAsia="Arial" w:hAnsi="Arial" w:cs="Arial"/>
          <w:color w:val="000000"/>
        </w:rPr>
        <w:t>.</w:t>
      </w:r>
    </w:p>
    <w:p w:rsidR="00575736" w:rsidRDefault="00575736" w:rsidP="009D3D64">
      <w:pPr>
        <w:spacing w:line="360" w:lineRule="auto"/>
        <w:contextualSpacing/>
        <w:rPr>
          <w:color w:val="000000"/>
          <w:sz w:val="20"/>
          <w:szCs w:val="20"/>
        </w:rPr>
      </w:pPr>
    </w:p>
    <w:p w:rsidR="00575736" w:rsidRDefault="006331B1" w:rsidP="009D3D64">
      <w:pPr>
        <w:spacing w:line="360" w:lineRule="auto"/>
        <w:contextualSpacing/>
        <w:rPr>
          <w:color w:val="000000"/>
          <w:sz w:val="20"/>
          <w:szCs w:val="20"/>
        </w:rPr>
      </w:pPr>
      <w:r>
        <w:rPr>
          <w:rFonts w:ascii="Arial" w:eastAsia="Arial" w:hAnsi="Arial" w:cs="Arial"/>
          <w:b/>
          <w:color w:val="000000"/>
        </w:rPr>
        <w:t>2. Base legal da política relacionada ao objeto</w:t>
      </w:r>
    </w:p>
    <w:p w:rsidR="00575736" w:rsidRDefault="00575736" w:rsidP="009D3D64">
      <w:pPr>
        <w:spacing w:line="360" w:lineRule="auto"/>
        <w:contextualSpacing/>
        <w:rPr>
          <w:color w:val="000000"/>
          <w:sz w:val="20"/>
          <w:szCs w:val="20"/>
        </w:rPr>
      </w:pPr>
    </w:p>
    <w:p w:rsidR="00575736" w:rsidRDefault="003358BE" w:rsidP="009D3D64">
      <w:pPr>
        <w:spacing w:line="360" w:lineRule="auto"/>
        <w:contextualSpacing/>
        <w:jc w:val="both"/>
        <w:rPr>
          <w:color w:val="000000"/>
          <w:sz w:val="20"/>
          <w:szCs w:val="20"/>
        </w:rPr>
      </w:pPr>
      <w:r>
        <w:rPr>
          <w:rFonts w:ascii="Arial" w:eastAsia="Arial" w:hAnsi="Arial" w:cs="Arial"/>
          <w:color w:val="000000"/>
        </w:rPr>
        <w:t>Excepcionalmente neste caso, por se tratar de verba oriunda do FUMPAC, o qual é regulamentado pela Lei municipal nº 2.161/</w:t>
      </w:r>
      <w:r w:rsidR="00FB13A0">
        <w:rPr>
          <w:rFonts w:ascii="Arial" w:eastAsia="Arial" w:hAnsi="Arial" w:cs="Arial"/>
          <w:color w:val="000000"/>
        </w:rPr>
        <w:t>10, o evento será fomentado por meio desta norma municipal, aplicando-se a Lei federal nº 13.019/14 somente como parâmetro para a formalização dos procedimentos</w:t>
      </w:r>
      <w:r w:rsidR="006331B1">
        <w:rPr>
          <w:rFonts w:ascii="Arial" w:eastAsia="Arial" w:hAnsi="Arial" w:cs="Arial"/>
          <w:color w:val="000000"/>
        </w:rPr>
        <w:t>.</w:t>
      </w:r>
    </w:p>
    <w:p w:rsidR="00575736" w:rsidRDefault="00575736" w:rsidP="009D3D64">
      <w:pPr>
        <w:spacing w:line="360" w:lineRule="auto"/>
        <w:contextualSpacing/>
        <w:rPr>
          <w:color w:val="000000"/>
          <w:sz w:val="20"/>
          <w:szCs w:val="20"/>
        </w:rPr>
      </w:pPr>
    </w:p>
    <w:p w:rsidR="00575736" w:rsidRDefault="006331B1" w:rsidP="009D3D64">
      <w:pPr>
        <w:spacing w:line="360" w:lineRule="auto"/>
        <w:contextualSpacing/>
        <w:rPr>
          <w:color w:val="000000"/>
          <w:sz w:val="20"/>
          <w:szCs w:val="20"/>
        </w:rPr>
      </w:pPr>
      <w:r>
        <w:rPr>
          <w:rFonts w:ascii="Arial" w:eastAsia="Arial" w:hAnsi="Arial" w:cs="Arial"/>
          <w:b/>
          <w:color w:val="000000"/>
        </w:rPr>
        <w:t>3. Justificativa</w:t>
      </w:r>
    </w:p>
    <w:p w:rsidR="00575736" w:rsidRDefault="00575736" w:rsidP="009D3D64">
      <w:pPr>
        <w:spacing w:line="360" w:lineRule="auto"/>
        <w:contextualSpacing/>
        <w:rPr>
          <w:color w:val="000000"/>
          <w:sz w:val="20"/>
          <w:szCs w:val="20"/>
        </w:rPr>
      </w:pPr>
    </w:p>
    <w:p w:rsidR="00575736" w:rsidRDefault="006331B1" w:rsidP="009D3D64">
      <w:pPr>
        <w:spacing w:line="360" w:lineRule="auto"/>
        <w:contextualSpacing/>
        <w:jc w:val="both"/>
        <w:rPr>
          <w:color w:val="000000"/>
          <w:sz w:val="20"/>
          <w:szCs w:val="20"/>
        </w:rPr>
      </w:pPr>
      <w:r>
        <w:rPr>
          <w:rFonts w:ascii="Arial" w:eastAsia="Arial" w:hAnsi="Arial" w:cs="Arial"/>
          <w:color w:val="000000"/>
        </w:rPr>
        <w:t>Reconhecendo ser dever desta Administração Municipal garantir o acesso às fontes da cultura, a valorização e a difu</w:t>
      </w:r>
      <w:r w:rsidR="0036162F">
        <w:rPr>
          <w:rFonts w:ascii="Arial" w:eastAsia="Arial" w:hAnsi="Arial" w:cs="Arial"/>
          <w:color w:val="000000"/>
        </w:rPr>
        <w:t xml:space="preserve">são das manifestações culturais, </w:t>
      </w:r>
      <w:r>
        <w:rPr>
          <w:rFonts w:ascii="Arial" w:eastAsia="Arial" w:hAnsi="Arial" w:cs="Arial"/>
          <w:color w:val="000000"/>
        </w:rPr>
        <w:t>s</w:t>
      </w:r>
      <w:r w:rsidR="0036162F">
        <w:rPr>
          <w:rFonts w:ascii="Arial" w:eastAsia="Arial" w:hAnsi="Arial" w:cs="Arial"/>
          <w:color w:val="000000"/>
        </w:rPr>
        <w:t xml:space="preserve">e propõe a realizar, através de convênio </w:t>
      </w:r>
      <w:r>
        <w:rPr>
          <w:rFonts w:ascii="Arial" w:eastAsia="Arial" w:hAnsi="Arial" w:cs="Arial"/>
          <w:color w:val="000000"/>
        </w:rPr>
        <w:t xml:space="preserve">de potenciais Organizações da Sociedade Civil – OSC parceiras, promover a realização de projeto </w:t>
      </w:r>
      <w:r w:rsidR="0010556D">
        <w:rPr>
          <w:rFonts w:ascii="Arial" w:eastAsia="Arial" w:hAnsi="Arial" w:cs="Arial"/>
          <w:b/>
        </w:rPr>
        <w:t>EVENTO CULTURAL</w:t>
      </w:r>
      <w:r w:rsidR="0010556D">
        <w:rPr>
          <w:rFonts w:ascii="Arial" w:eastAsia="Arial" w:hAnsi="Arial" w:cs="Arial"/>
          <w:b/>
          <w:color w:val="000000"/>
        </w:rPr>
        <w:t xml:space="preserve"> </w:t>
      </w:r>
      <w:r w:rsidR="00755C99">
        <w:rPr>
          <w:rFonts w:ascii="Arial" w:eastAsia="Arial" w:hAnsi="Arial" w:cs="Arial"/>
          <w:b/>
          <w:color w:val="000000"/>
        </w:rPr>
        <w:t>“GINGA CRIANÇA 2022”</w:t>
      </w:r>
      <w:r>
        <w:rPr>
          <w:rFonts w:ascii="Arial" w:eastAsia="Arial" w:hAnsi="Arial" w:cs="Arial"/>
          <w:color w:val="000000"/>
        </w:rPr>
        <w:t>.</w:t>
      </w:r>
    </w:p>
    <w:p w:rsidR="00575736" w:rsidRDefault="00575736" w:rsidP="009D3D64">
      <w:pPr>
        <w:spacing w:line="360" w:lineRule="auto"/>
        <w:contextualSpacing/>
        <w:rPr>
          <w:color w:val="000000"/>
          <w:sz w:val="20"/>
          <w:szCs w:val="20"/>
        </w:rPr>
      </w:pPr>
    </w:p>
    <w:p w:rsidR="00575736" w:rsidRDefault="006331B1" w:rsidP="009D3D64">
      <w:pPr>
        <w:spacing w:line="360" w:lineRule="auto"/>
        <w:contextualSpacing/>
        <w:jc w:val="both"/>
        <w:rPr>
          <w:color w:val="000000"/>
          <w:sz w:val="20"/>
          <w:szCs w:val="20"/>
        </w:rPr>
      </w:pPr>
      <w:r>
        <w:rPr>
          <w:rFonts w:ascii="Arial" w:eastAsia="Arial" w:hAnsi="Arial" w:cs="Arial"/>
          <w:color w:val="000000"/>
        </w:rPr>
        <w:t>O objetivo é que com o apoio financeiro da Administração Municipal e colaboração da sociedade, através das organizações da sociedade civil, possa ser realizado esse projeto, justificando-se dessa forma essa nova parceria.</w:t>
      </w:r>
    </w:p>
    <w:p w:rsidR="00575736" w:rsidRDefault="00575736" w:rsidP="009D3D64">
      <w:pPr>
        <w:spacing w:line="360" w:lineRule="auto"/>
        <w:contextualSpacing/>
        <w:rPr>
          <w:color w:val="000000"/>
          <w:sz w:val="20"/>
          <w:szCs w:val="20"/>
        </w:rPr>
      </w:pPr>
    </w:p>
    <w:p w:rsidR="00575736" w:rsidRDefault="006331B1" w:rsidP="009D3D64">
      <w:pPr>
        <w:spacing w:line="360" w:lineRule="auto"/>
        <w:contextualSpacing/>
        <w:rPr>
          <w:color w:val="000000"/>
          <w:sz w:val="20"/>
          <w:szCs w:val="20"/>
        </w:rPr>
      </w:pPr>
      <w:r>
        <w:rPr>
          <w:rFonts w:ascii="Arial" w:eastAsia="Arial" w:hAnsi="Arial" w:cs="Arial"/>
          <w:b/>
          <w:color w:val="000000"/>
        </w:rPr>
        <w:t>4. Definição clara do objeto</w:t>
      </w:r>
    </w:p>
    <w:p w:rsidR="00575736" w:rsidRDefault="00575736" w:rsidP="009D3D64">
      <w:pPr>
        <w:spacing w:line="360" w:lineRule="auto"/>
        <w:contextualSpacing/>
        <w:rPr>
          <w:color w:val="000000"/>
          <w:sz w:val="20"/>
          <w:szCs w:val="20"/>
        </w:rPr>
      </w:pPr>
    </w:p>
    <w:p w:rsidR="00575736" w:rsidRDefault="006331B1" w:rsidP="004A41DB">
      <w:pPr>
        <w:spacing w:line="360" w:lineRule="auto"/>
        <w:ind w:firstLine="720"/>
        <w:contextualSpacing/>
        <w:rPr>
          <w:color w:val="000000"/>
          <w:sz w:val="20"/>
          <w:szCs w:val="20"/>
        </w:rPr>
      </w:pPr>
      <w:r>
        <w:rPr>
          <w:rFonts w:ascii="Arial" w:eastAsia="Arial" w:hAnsi="Arial" w:cs="Arial"/>
          <w:b/>
          <w:color w:val="000000"/>
        </w:rPr>
        <w:t>4.1</w:t>
      </w:r>
      <w:r>
        <w:rPr>
          <w:rFonts w:ascii="Arial" w:eastAsia="Arial" w:hAnsi="Arial" w:cs="Arial"/>
          <w:color w:val="000000"/>
        </w:rPr>
        <w:t xml:space="preserve"> O presente termo prevê como objeto:</w:t>
      </w:r>
    </w:p>
    <w:p w:rsidR="00575736" w:rsidRDefault="00575736" w:rsidP="009D3D64">
      <w:pPr>
        <w:spacing w:line="360" w:lineRule="auto"/>
        <w:contextualSpacing/>
        <w:rPr>
          <w:color w:val="000000"/>
          <w:sz w:val="20"/>
          <w:szCs w:val="20"/>
        </w:rPr>
      </w:pPr>
    </w:p>
    <w:p w:rsidR="0010556D" w:rsidRDefault="006331B1" w:rsidP="004A41DB">
      <w:pPr>
        <w:spacing w:line="360" w:lineRule="auto"/>
        <w:contextualSpacing/>
        <w:jc w:val="both"/>
        <w:rPr>
          <w:rFonts w:ascii="Arial" w:eastAsia="Arial" w:hAnsi="Arial" w:cs="Arial"/>
          <w:color w:val="000000"/>
        </w:rPr>
      </w:pPr>
      <w:r>
        <w:rPr>
          <w:rFonts w:ascii="Arial" w:eastAsia="Arial" w:hAnsi="Arial" w:cs="Arial"/>
          <w:b/>
          <w:color w:val="000000"/>
        </w:rPr>
        <w:t>PROJETO:</w:t>
      </w:r>
      <w:r w:rsidR="00DB40F2">
        <w:rPr>
          <w:color w:val="000000"/>
          <w:sz w:val="20"/>
          <w:szCs w:val="20"/>
        </w:rPr>
        <w:t xml:space="preserve"> </w:t>
      </w:r>
      <w:r>
        <w:rPr>
          <w:rFonts w:ascii="Arial" w:eastAsia="Arial" w:hAnsi="Arial" w:cs="Arial"/>
          <w:color w:val="000000"/>
        </w:rPr>
        <w:t xml:space="preserve">A disponibilização de recursos financeiros à instituição especializada na área cultural para, em regime de mútua cooperação, promover e realizar de projeto </w:t>
      </w:r>
      <w:r w:rsidR="0010556D">
        <w:rPr>
          <w:rFonts w:ascii="Arial" w:eastAsia="Arial" w:hAnsi="Arial" w:cs="Arial"/>
          <w:b/>
        </w:rPr>
        <w:t>EVENTO CULTURAL</w:t>
      </w:r>
      <w:r w:rsidR="0010556D">
        <w:rPr>
          <w:rFonts w:ascii="Arial" w:eastAsia="Arial" w:hAnsi="Arial" w:cs="Arial"/>
          <w:b/>
          <w:color w:val="000000"/>
        </w:rPr>
        <w:t xml:space="preserve"> </w:t>
      </w:r>
      <w:r w:rsidR="004A41DB">
        <w:rPr>
          <w:rFonts w:ascii="Arial" w:eastAsia="Arial" w:hAnsi="Arial" w:cs="Arial"/>
          <w:b/>
          <w:color w:val="000000"/>
        </w:rPr>
        <w:t>“GINGA CRIANÇA 2022”</w:t>
      </w:r>
      <w:r>
        <w:rPr>
          <w:rFonts w:ascii="Arial" w:eastAsia="Arial" w:hAnsi="Arial" w:cs="Arial"/>
          <w:color w:val="000000"/>
        </w:rPr>
        <w:t xml:space="preserve">, </w:t>
      </w:r>
      <w:r w:rsidR="00617E9A">
        <w:rPr>
          <w:rFonts w:ascii="Arial" w:eastAsia="Arial" w:hAnsi="Arial" w:cs="Arial"/>
          <w:color w:val="000000"/>
        </w:rPr>
        <w:t xml:space="preserve">em 09 de outubro de 2022, </w:t>
      </w:r>
      <w:r>
        <w:rPr>
          <w:rFonts w:ascii="Arial" w:eastAsia="Arial" w:hAnsi="Arial" w:cs="Arial"/>
          <w:color w:val="000000"/>
        </w:rPr>
        <w:t>visando fomentar à realização de atividade cultural, com o apoio e</w:t>
      </w:r>
      <w:r>
        <w:rPr>
          <w:rFonts w:ascii="Arial" w:eastAsia="Arial" w:hAnsi="Arial" w:cs="Arial"/>
          <w:b/>
          <w:color w:val="000000"/>
        </w:rPr>
        <w:t xml:space="preserve"> </w:t>
      </w:r>
      <w:r>
        <w:rPr>
          <w:rFonts w:ascii="Arial" w:eastAsia="Arial" w:hAnsi="Arial" w:cs="Arial"/>
          <w:color w:val="000000"/>
        </w:rPr>
        <w:t>acompanhamento da SECRETARIA</w:t>
      </w:r>
      <w:r w:rsidR="004A41DB">
        <w:rPr>
          <w:rFonts w:ascii="Arial" w:eastAsia="Arial" w:hAnsi="Arial" w:cs="Arial"/>
          <w:color w:val="000000"/>
        </w:rPr>
        <w:t xml:space="preserve"> MUNICIPAL DE GOVERNO E </w:t>
      </w:r>
      <w:r w:rsidR="004A41DB">
        <w:rPr>
          <w:rFonts w:ascii="Arial" w:eastAsia="Arial" w:hAnsi="Arial" w:cs="Arial"/>
          <w:color w:val="000000"/>
        </w:rPr>
        <w:lastRenderedPageBreak/>
        <w:t>CULTURA, a fim de promover a Capoeira como arte e valor cultural local através de demonstrações públicas desta atividade cultural.</w:t>
      </w:r>
    </w:p>
    <w:p w:rsidR="007F79BF" w:rsidRDefault="007F79BF" w:rsidP="004A41DB">
      <w:pPr>
        <w:spacing w:line="360" w:lineRule="auto"/>
        <w:contextualSpacing/>
        <w:jc w:val="both"/>
        <w:rPr>
          <w:rFonts w:ascii="Arial" w:eastAsia="Arial" w:hAnsi="Arial" w:cs="Arial"/>
          <w:color w:val="000000"/>
        </w:rPr>
      </w:pPr>
      <w:r>
        <w:rPr>
          <w:rFonts w:ascii="Arial" w:eastAsia="Arial" w:hAnsi="Arial" w:cs="Arial"/>
          <w:color w:val="000000"/>
        </w:rPr>
        <w:t>Deverá ser realizado evento cultural que forneça</w:t>
      </w:r>
      <w:r w:rsidRPr="007F79BF">
        <w:rPr>
          <w:rFonts w:ascii="Arial" w:eastAsia="Arial" w:hAnsi="Arial" w:cs="Arial"/>
          <w:color w:val="000000"/>
        </w:rPr>
        <w:t xml:space="preserve"> toda a estrutura e segurança dos alunos de capoeira e do público que irá acompanhar as apresentações. A execução do objeto inclui também o fornecimento de alimentação às crianças que forem se apresentar, assim como todas as outras despesas na realização do evento, isentando a ADMINISTRAÇÃO MUNICIPAL de qualquer custo.</w:t>
      </w:r>
    </w:p>
    <w:p w:rsidR="00455F6B" w:rsidRDefault="00455F6B" w:rsidP="004A41DB">
      <w:pPr>
        <w:spacing w:line="360" w:lineRule="auto"/>
        <w:contextualSpacing/>
        <w:jc w:val="both"/>
        <w:rPr>
          <w:rFonts w:ascii="Arial" w:eastAsia="Arial" w:hAnsi="Arial" w:cs="Arial"/>
          <w:color w:val="000000"/>
        </w:rPr>
      </w:pPr>
      <w:r w:rsidRPr="00455F6B">
        <w:rPr>
          <w:rFonts w:ascii="Arial" w:eastAsia="Arial" w:hAnsi="Arial" w:cs="Arial"/>
          <w:color w:val="000000"/>
        </w:rPr>
        <w:t>A realização do evento deverá ocorrer à conta da OSC a qual custeará toda a organização necessária tal com a confecção de camisetas, alimentação, banners, aluguel de som, confecção de medalhas e troféus, filmagens e arbitragem, etc.</w:t>
      </w:r>
    </w:p>
    <w:p w:rsidR="00617E9A" w:rsidRPr="007F79BF" w:rsidRDefault="00617E9A" w:rsidP="004A41DB">
      <w:pPr>
        <w:spacing w:line="360" w:lineRule="auto"/>
        <w:contextualSpacing/>
        <w:jc w:val="both"/>
        <w:rPr>
          <w:rFonts w:ascii="Arial" w:eastAsia="Arial" w:hAnsi="Arial" w:cs="Arial"/>
          <w:color w:val="000000"/>
        </w:rPr>
      </w:pPr>
      <w:r>
        <w:rPr>
          <w:rFonts w:ascii="Arial" w:eastAsia="Arial" w:hAnsi="Arial" w:cs="Arial"/>
          <w:color w:val="000000"/>
        </w:rPr>
        <w:t>O evento deverá acontecer na cidade de Cambuí.</w:t>
      </w:r>
    </w:p>
    <w:p w:rsidR="0010556D" w:rsidRDefault="0010556D" w:rsidP="009D3D64">
      <w:pPr>
        <w:spacing w:line="360" w:lineRule="auto"/>
        <w:contextualSpacing/>
        <w:rPr>
          <w:color w:val="000000"/>
          <w:sz w:val="20"/>
          <w:szCs w:val="20"/>
        </w:rPr>
      </w:pPr>
    </w:p>
    <w:p w:rsidR="00DB40F2" w:rsidRDefault="00DB40F2" w:rsidP="009D3D64">
      <w:pPr>
        <w:spacing w:line="360" w:lineRule="auto"/>
        <w:contextualSpacing/>
        <w:rPr>
          <w:color w:val="000000"/>
          <w:sz w:val="20"/>
          <w:szCs w:val="20"/>
        </w:rPr>
      </w:pPr>
    </w:p>
    <w:p w:rsidR="00575736" w:rsidRDefault="006331B1" w:rsidP="009D3D64">
      <w:pPr>
        <w:spacing w:line="360" w:lineRule="auto"/>
        <w:contextualSpacing/>
        <w:rPr>
          <w:color w:val="000000"/>
          <w:sz w:val="20"/>
          <w:szCs w:val="20"/>
        </w:rPr>
      </w:pPr>
      <w:r>
        <w:rPr>
          <w:rFonts w:ascii="Arial" w:eastAsia="Arial" w:hAnsi="Arial" w:cs="Arial"/>
          <w:b/>
          <w:color w:val="000000"/>
        </w:rPr>
        <w:t xml:space="preserve">5. Objetivos específicos </w:t>
      </w:r>
      <w:r w:rsidR="004A41DB">
        <w:rPr>
          <w:rFonts w:ascii="Arial" w:eastAsia="Arial" w:hAnsi="Arial" w:cs="Arial"/>
          <w:b/>
          <w:color w:val="000000"/>
        </w:rPr>
        <w:t>do convênio</w:t>
      </w:r>
    </w:p>
    <w:p w:rsidR="00DB40F2" w:rsidRDefault="00DB40F2" w:rsidP="009D3D64">
      <w:pPr>
        <w:spacing w:line="360" w:lineRule="auto"/>
        <w:contextualSpacing/>
        <w:rPr>
          <w:color w:val="000000"/>
          <w:sz w:val="20"/>
          <w:szCs w:val="20"/>
        </w:rPr>
      </w:pPr>
    </w:p>
    <w:p w:rsidR="00575736" w:rsidRDefault="006331B1" w:rsidP="009D3D64">
      <w:pPr>
        <w:spacing w:line="360" w:lineRule="auto"/>
        <w:ind w:left="709"/>
        <w:contextualSpacing/>
        <w:rPr>
          <w:color w:val="000000"/>
          <w:sz w:val="20"/>
          <w:szCs w:val="20"/>
        </w:rPr>
      </w:pPr>
      <w:r>
        <w:rPr>
          <w:rFonts w:ascii="Arial" w:eastAsia="Arial" w:hAnsi="Arial" w:cs="Arial"/>
          <w:b/>
          <w:color w:val="000000"/>
        </w:rPr>
        <w:t>5.1</w:t>
      </w:r>
      <w:r w:rsidR="0010556D">
        <w:rPr>
          <w:rFonts w:ascii="Arial" w:eastAsia="Arial" w:hAnsi="Arial" w:cs="Arial"/>
          <w:b/>
          <w:color w:val="000000"/>
        </w:rPr>
        <w:t>.</w:t>
      </w:r>
      <w:r>
        <w:rPr>
          <w:rFonts w:ascii="Arial" w:eastAsia="Arial" w:hAnsi="Arial" w:cs="Arial"/>
          <w:color w:val="000000"/>
        </w:rPr>
        <w:t xml:space="preserve"> Promover ações culturais voltada para área cultural</w:t>
      </w:r>
      <w:r w:rsidR="004A41DB">
        <w:rPr>
          <w:rFonts w:ascii="Arial" w:eastAsia="Arial" w:hAnsi="Arial" w:cs="Arial"/>
          <w:color w:val="000000"/>
        </w:rPr>
        <w:t xml:space="preserve"> voltadas para a capoeira com arte e cultura local</w:t>
      </w:r>
      <w:r>
        <w:rPr>
          <w:rFonts w:ascii="Arial" w:eastAsia="Arial" w:hAnsi="Arial" w:cs="Arial"/>
          <w:color w:val="000000"/>
        </w:rPr>
        <w:t>.</w:t>
      </w:r>
    </w:p>
    <w:p w:rsidR="00575736" w:rsidRDefault="00575736" w:rsidP="009D3D64">
      <w:pPr>
        <w:spacing w:line="360" w:lineRule="auto"/>
        <w:ind w:left="709"/>
        <w:contextualSpacing/>
        <w:rPr>
          <w:color w:val="000000"/>
          <w:sz w:val="20"/>
          <w:szCs w:val="20"/>
        </w:rPr>
      </w:pPr>
    </w:p>
    <w:p w:rsidR="00575736" w:rsidRDefault="006331B1" w:rsidP="009D3D64">
      <w:pPr>
        <w:spacing w:line="360" w:lineRule="auto"/>
        <w:ind w:left="709"/>
        <w:contextualSpacing/>
        <w:jc w:val="both"/>
        <w:rPr>
          <w:color w:val="000000"/>
          <w:sz w:val="20"/>
          <w:szCs w:val="20"/>
        </w:rPr>
      </w:pPr>
      <w:r>
        <w:rPr>
          <w:rFonts w:ascii="Arial" w:eastAsia="Arial" w:hAnsi="Arial" w:cs="Arial"/>
          <w:b/>
          <w:color w:val="000000"/>
        </w:rPr>
        <w:t>5.2</w:t>
      </w:r>
      <w:r w:rsidR="0010556D">
        <w:rPr>
          <w:rFonts w:ascii="Arial" w:eastAsia="Arial" w:hAnsi="Arial" w:cs="Arial"/>
          <w:b/>
          <w:color w:val="000000"/>
        </w:rPr>
        <w:t>.</w:t>
      </w:r>
      <w:r>
        <w:rPr>
          <w:rFonts w:ascii="Arial" w:eastAsia="Arial" w:hAnsi="Arial" w:cs="Arial"/>
          <w:color w:val="000000"/>
        </w:rPr>
        <w:t xml:space="preserve"> Disponibilização de recursos financeiros para que a organização tenha condições para executar o objeto proposto.</w:t>
      </w:r>
    </w:p>
    <w:p w:rsidR="00575736" w:rsidRDefault="00575736" w:rsidP="009D3D64">
      <w:pPr>
        <w:spacing w:line="360" w:lineRule="auto"/>
        <w:ind w:left="709"/>
        <w:contextualSpacing/>
        <w:rPr>
          <w:color w:val="000000"/>
          <w:sz w:val="20"/>
          <w:szCs w:val="20"/>
        </w:rPr>
      </w:pPr>
    </w:p>
    <w:p w:rsidR="00575736" w:rsidRDefault="006331B1" w:rsidP="009D3D64">
      <w:pPr>
        <w:spacing w:line="360" w:lineRule="auto"/>
        <w:ind w:left="709"/>
        <w:contextualSpacing/>
        <w:jc w:val="both"/>
        <w:rPr>
          <w:color w:val="000000"/>
          <w:sz w:val="20"/>
          <w:szCs w:val="20"/>
        </w:rPr>
      </w:pPr>
      <w:r>
        <w:rPr>
          <w:rFonts w:ascii="Arial" w:eastAsia="Arial" w:hAnsi="Arial" w:cs="Arial"/>
          <w:b/>
          <w:color w:val="000000"/>
        </w:rPr>
        <w:t>5.3</w:t>
      </w:r>
      <w:r w:rsidR="0010556D">
        <w:rPr>
          <w:rFonts w:ascii="Arial" w:eastAsia="Arial" w:hAnsi="Arial" w:cs="Arial"/>
          <w:b/>
          <w:color w:val="000000"/>
        </w:rPr>
        <w:t>.</w:t>
      </w:r>
      <w:r>
        <w:rPr>
          <w:rFonts w:ascii="Arial" w:eastAsia="Arial" w:hAnsi="Arial" w:cs="Arial"/>
          <w:color w:val="000000"/>
        </w:rPr>
        <w:t xml:space="preserve"> Realizar a ampla divulgação das ações e atividades, por meio de mídia impressa e/ou digital, através das redes sociais da instituição e da Prefeitura Municipal de Cambuí;</w:t>
      </w:r>
    </w:p>
    <w:p w:rsidR="00575736" w:rsidRDefault="00575736" w:rsidP="009D3D64">
      <w:pPr>
        <w:spacing w:line="360" w:lineRule="auto"/>
        <w:ind w:left="709"/>
        <w:contextualSpacing/>
        <w:rPr>
          <w:color w:val="000000"/>
          <w:sz w:val="20"/>
          <w:szCs w:val="20"/>
        </w:rPr>
      </w:pPr>
    </w:p>
    <w:p w:rsidR="00575736" w:rsidRDefault="006331B1" w:rsidP="009D3D64">
      <w:pPr>
        <w:spacing w:line="360" w:lineRule="auto"/>
        <w:ind w:left="709"/>
        <w:contextualSpacing/>
        <w:jc w:val="both"/>
        <w:rPr>
          <w:color w:val="000000"/>
          <w:sz w:val="20"/>
          <w:szCs w:val="20"/>
        </w:rPr>
      </w:pPr>
      <w:r>
        <w:rPr>
          <w:rFonts w:ascii="Arial" w:eastAsia="Arial" w:hAnsi="Arial" w:cs="Arial"/>
          <w:b/>
          <w:color w:val="000000"/>
        </w:rPr>
        <w:t>5.5.</w:t>
      </w:r>
      <w:r>
        <w:rPr>
          <w:rFonts w:ascii="Arial" w:eastAsia="Arial" w:hAnsi="Arial" w:cs="Arial"/>
          <w:color w:val="000000"/>
        </w:rPr>
        <w:t xml:space="preserve"> Excepcionalmente, e mediante atendimento as medidas sanitárias de enfrentamento e prevenção da transmissão do vírus do Covid-19, poderão ser realizadas atividades que não sejam presenciais, desde que devidamente articulado e autorizado junto a SECRETARIA MUNICIPAL DE GOVERNO E CULTURA.</w:t>
      </w:r>
    </w:p>
    <w:p w:rsidR="00575736" w:rsidRDefault="00575736" w:rsidP="009D3D64">
      <w:pPr>
        <w:spacing w:line="360" w:lineRule="auto"/>
        <w:contextualSpacing/>
        <w:jc w:val="both"/>
        <w:rPr>
          <w:color w:val="000000"/>
          <w:sz w:val="20"/>
          <w:szCs w:val="20"/>
        </w:rPr>
      </w:pPr>
    </w:p>
    <w:p w:rsidR="00DB40F2" w:rsidRDefault="00DB40F2" w:rsidP="009D3D64">
      <w:pPr>
        <w:spacing w:line="360" w:lineRule="auto"/>
        <w:contextualSpacing/>
        <w:jc w:val="both"/>
        <w:rPr>
          <w:color w:val="000000"/>
          <w:sz w:val="20"/>
          <w:szCs w:val="20"/>
        </w:rPr>
      </w:pPr>
    </w:p>
    <w:p w:rsidR="00575736" w:rsidRDefault="006331B1" w:rsidP="009D3D64">
      <w:pPr>
        <w:spacing w:line="360" w:lineRule="auto"/>
        <w:contextualSpacing/>
        <w:jc w:val="both"/>
        <w:rPr>
          <w:color w:val="000000"/>
          <w:sz w:val="20"/>
          <w:szCs w:val="20"/>
        </w:rPr>
      </w:pPr>
      <w:r>
        <w:rPr>
          <w:rFonts w:ascii="Arial" w:eastAsia="Arial" w:hAnsi="Arial" w:cs="Arial"/>
          <w:b/>
          <w:color w:val="000000"/>
        </w:rPr>
        <w:t>6. Formato</w:t>
      </w:r>
    </w:p>
    <w:p w:rsidR="00575736" w:rsidRDefault="00575736" w:rsidP="009D3D64">
      <w:pPr>
        <w:spacing w:line="360" w:lineRule="auto"/>
        <w:contextualSpacing/>
        <w:jc w:val="both"/>
        <w:rPr>
          <w:color w:val="000000"/>
          <w:sz w:val="20"/>
          <w:szCs w:val="20"/>
        </w:rPr>
      </w:pPr>
    </w:p>
    <w:p w:rsidR="00575736" w:rsidRDefault="006331B1" w:rsidP="009D3D64">
      <w:pPr>
        <w:spacing w:line="360" w:lineRule="auto"/>
        <w:ind w:left="709"/>
        <w:contextualSpacing/>
        <w:jc w:val="both"/>
        <w:rPr>
          <w:rFonts w:ascii="Arial" w:eastAsia="Arial" w:hAnsi="Arial" w:cs="Arial"/>
          <w:color w:val="000000"/>
        </w:rPr>
      </w:pPr>
      <w:r>
        <w:rPr>
          <w:rFonts w:ascii="Arial" w:eastAsia="Arial" w:hAnsi="Arial" w:cs="Arial"/>
          <w:b/>
          <w:color w:val="000000"/>
        </w:rPr>
        <w:t>6.1</w:t>
      </w:r>
      <w:r w:rsidR="0010556D">
        <w:rPr>
          <w:rFonts w:ascii="Arial" w:eastAsia="Arial" w:hAnsi="Arial" w:cs="Arial"/>
          <w:b/>
          <w:color w:val="000000"/>
        </w:rPr>
        <w:t>.</w:t>
      </w:r>
      <w:r>
        <w:rPr>
          <w:rFonts w:ascii="Arial" w:eastAsia="Arial" w:hAnsi="Arial" w:cs="Arial"/>
          <w:color w:val="000000"/>
        </w:rPr>
        <w:t xml:space="preserve"> A </w:t>
      </w:r>
      <w:r w:rsidR="0010556D">
        <w:rPr>
          <w:rFonts w:ascii="Arial" w:eastAsia="Arial" w:hAnsi="Arial" w:cs="Arial"/>
          <w:color w:val="000000"/>
        </w:rPr>
        <w:t>proponente</w:t>
      </w:r>
      <w:r>
        <w:rPr>
          <w:rFonts w:ascii="Arial" w:eastAsia="Arial" w:hAnsi="Arial" w:cs="Arial"/>
          <w:color w:val="000000"/>
        </w:rPr>
        <w:t xml:space="preserve"> selecionada deverá realizar o projeto </w:t>
      </w:r>
      <w:r>
        <w:rPr>
          <w:rFonts w:ascii="Arial" w:eastAsia="Arial" w:hAnsi="Arial" w:cs="Arial"/>
          <w:b/>
          <w:color w:val="000000"/>
        </w:rPr>
        <w:t>“</w:t>
      </w:r>
      <w:r w:rsidR="004A41DB">
        <w:rPr>
          <w:rFonts w:ascii="Arial" w:eastAsia="Arial" w:hAnsi="Arial" w:cs="Arial"/>
          <w:b/>
        </w:rPr>
        <w:t>GINGA CRIANÇA 2022</w:t>
      </w:r>
      <w:r>
        <w:rPr>
          <w:rFonts w:ascii="Arial" w:eastAsia="Arial" w:hAnsi="Arial" w:cs="Arial"/>
          <w:b/>
          <w:color w:val="000000"/>
        </w:rPr>
        <w:t>”</w:t>
      </w:r>
      <w:r>
        <w:rPr>
          <w:rFonts w:ascii="Arial" w:eastAsia="Arial" w:hAnsi="Arial" w:cs="Arial"/>
          <w:color w:val="000000"/>
        </w:rPr>
        <w:t>, no município de Cambuí.</w:t>
      </w:r>
    </w:p>
    <w:p w:rsidR="004C03A0" w:rsidRDefault="004C03A0" w:rsidP="009D3D64">
      <w:pPr>
        <w:spacing w:line="360" w:lineRule="auto"/>
        <w:ind w:left="709"/>
        <w:contextualSpacing/>
        <w:jc w:val="both"/>
        <w:rPr>
          <w:color w:val="000000"/>
          <w:sz w:val="20"/>
          <w:szCs w:val="20"/>
        </w:rPr>
      </w:pPr>
    </w:p>
    <w:p w:rsidR="00575736" w:rsidRDefault="006331B1" w:rsidP="009D3D64">
      <w:pPr>
        <w:spacing w:line="360" w:lineRule="auto"/>
        <w:ind w:left="709"/>
        <w:contextualSpacing/>
        <w:jc w:val="both"/>
        <w:rPr>
          <w:rFonts w:ascii="Arial" w:eastAsia="Arial" w:hAnsi="Arial" w:cs="Arial"/>
          <w:color w:val="000000"/>
        </w:rPr>
      </w:pPr>
      <w:r>
        <w:rPr>
          <w:rFonts w:ascii="Arial" w:eastAsia="Arial" w:hAnsi="Arial" w:cs="Arial"/>
          <w:b/>
          <w:color w:val="000000"/>
        </w:rPr>
        <w:t>6.2</w:t>
      </w:r>
      <w:r w:rsidR="0010556D">
        <w:rPr>
          <w:rFonts w:ascii="Arial" w:eastAsia="Arial" w:hAnsi="Arial" w:cs="Arial"/>
          <w:b/>
          <w:color w:val="000000"/>
        </w:rPr>
        <w:t>.</w:t>
      </w:r>
      <w:r>
        <w:rPr>
          <w:rFonts w:ascii="Arial" w:eastAsia="Arial" w:hAnsi="Arial" w:cs="Arial"/>
          <w:color w:val="000000"/>
        </w:rPr>
        <w:t xml:space="preserve"> Atendimento de no mínimo </w:t>
      </w:r>
      <w:r w:rsidR="0010556D">
        <w:rPr>
          <w:rFonts w:ascii="Arial" w:eastAsia="Arial" w:hAnsi="Arial" w:cs="Arial"/>
          <w:color w:val="000000"/>
        </w:rPr>
        <w:t>10</w:t>
      </w:r>
      <w:r>
        <w:rPr>
          <w:rFonts w:ascii="Arial" w:eastAsia="Arial" w:hAnsi="Arial" w:cs="Arial"/>
          <w:color w:val="000000"/>
        </w:rPr>
        <w:t>0 crianças;</w:t>
      </w:r>
    </w:p>
    <w:p w:rsidR="004C03A0" w:rsidRDefault="004C03A0" w:rsidP="009D3D64">
      <w:pPr>
        <w:spacing w:line="360" w:lineRule="auto"/>
        <w:ind w:left="709"/>
        <w:contextualSpacing/>
        <w:jc w:val="both"/>
        <w:rPr>
          <w:color w:val="000000"/>
          <w:sz w:val="20"/>
          <w:szCs w:val="20"/>
        </w:rPr>
      </w:pPr>
    </w:p>
    <w:p w:rsidR="00575736" w:rsidRDefault="006331B1" w:rsidP="009D3D64">
      <w:pPr>
        <w:spacing w:line="360" w:lineRule="auto"/>
        <w:ind w:left="709"/>
        <w:contextualSpacing/>
        <w:jc w:val="both"/>
        <w:rPr>
          <w:rFonts w:ascii="Arial" w:eastAsia="Arial" w:hAnsi="Arial" w:cs="Arial"/>
          <w:color w:val="000000"/>
        </w:rPr>
      </w:pPr>
      <w:r>
        <w:rPr>
          <w:rFonts w:ascii="Arial" w:eastAsia="Arial" w:hAnsi="Arial" w:cs="Arial"/>
          <w:b/>
          <w:color w:val="000000"/>
        </w:rPr>
        <w:t>6.3</w:t>
      </w:r>
      <w:r w:rsidR="0010556D">
        <w:rPr>
          <w:rFonts w:ascii="Arial" w:eastAsia="Arial" w:hAnsi="Arial" w:cs="Arial"/>
          <w:b/>
          <w:color w:val="000000"/>
        </w:rPr>
        <w:t>.</w:t>
      </w:r>
      <w:r>
        <w:rPr>
          <w:rFonts w:ascii="Arial" w:eastAsia="Arial" w:hAnsi="Arial" w:cs="Arial"/>
          <w:color w:val="000000"/>
        </w:rPr>
        <w:t xml:space="preserve"> Duração não inferior a 0</w:t>
      </w:r>
      <w:r w:rsidR="0010556D">
        <w:rPr>
          <w:rFonts w:ascii="Arial" w:eastAsia="Arial" w:hAnsi="Arial" w:cs="Arial"/>
          <w:color w:val="000000"/>
        </w:rPr>
        <w:t>1</w:t>
      </w:r>
      <w:r>
        <w:rPr>
          <w:rFonts w:ascii="Arial" w:eastAsia="Arial" w:hAnsi="Arial" w:cs="Arial"/>
          <w:color w:val="000000"/>
        </w:rPr>
        <w:t xml:space="preserve"> </w:t>
      </w:r>
      <w:r w:rsidR="0010556D">
        <w:rPr>
          <w:rFonts w:ascii="Arial" w:eastAsia="Arial" w:hAnsi="Arial" w:cs="Arial"/>
          <w:color w:val="000000"/>
        </w:rPr>
        <w:t>dia</w:t>
      </w:r>
      <w:r>
        <w:rPr>
          <w:rFonts w:ascii="Arial" w:eastAsia="Arial" w:hAnsi="Arial" w:cs="Arial"/>
          <w:color w:val="000000"/>
        </w:rPr>
        <w:t xml:space="preserve">, com pelo menos </w:t>
      </w:r>
      <w:r w:rsidR="0010556D">
        <w:rPr>
          <w:rFonts w:ascii="Arial" w:eastAsia="Arial" w:hAnsi="Arial" w:cs="Arial"/>
          <w:color w:val="000000"/>
        </w:rPr>
        <w:t>04</w:t>
      </w:r>
      <w:r>
        <w:rPr>
          <w:rFonts w:ascii="Arial" w:eastAsia="Arial" w:hAnsi="Arial" w:cs="Arial"/>
          <w:color w:val="000000"/>
        </w:rPr>
        <w:t xml:space="preserve"> </w:t>
      </w:r>
      <w:r w:rsidR="0010556D">
        <w:rPr>
          <w:rFonts w:ascii="Arial" w:eastAsia="Arial" w:hAnsi="Arial" w:cs="Arial"/>
          <w:color w:val="000000"/>
        </w:rPr>
        <w:t>horas de duração.</w:t>
      </w:r>
    </w:p>
    <w:p w:rsidR="004C03A0" w:rsidRDefault="004C03A0" w:rsidP="009D3D64">
      <w:pPr>
        <w:spacing w:line="360" w:lineRule="auto"/>
        <w:ind w:left="709"/>
        <w:contextualSpacing/>
        <w:jc w:val="both"/>
        <w:rPr>
          <w:color w:val="000000"/>
          <w:sz w:val="20"/>
          <w:szCs w:val="20"/>
        </w:rPr>
      </w:pPr>
    </w:p>
    <w:p w:rsidR="00575736" w:rsidRDefault="006331B1" w:rsidP="009D3D64">
      <w:pPr>
        <w:spacing w:line="360" w:lineRule="auto"/>
        <w:ind w:left="709"/>
        <w:contextualSpacing/>
        <w:jc w:val="both"/>
        <w:rPr>
          <w:rFonts w:ascii="Arial" w:eastAsia="Arial" w:hAnsi="Arial" w:cs="Arial"/>
          <w:color w:val="000000"/>
        </w:rPr>
      </w:pPr>
      <w:r>
        <w:rPr>
          <w:rFonts w:ascii="Arial" w:eastAsia="Arial" w:hAnsi="Arial" w:cs="Arial"/>
          <w:b/>
          <w:color w:val="000000"/>
        </w:rPr>
        <w:lastRenderedPageBreak/>
        <w:t>6.4</w:t>
      </w:r>
      <w:r w:rsidR="0010556D">
        <w:rPr>
          <w:rFonts w:ascii="Arial" w:eastAsia="Arial" w:hAnsi="Arial" w:cs="Arial"/>
          <w:b/>
          <w:color w:val="000000"/>
        </w:rPr>
        <w:t>.</w:t>
      </w:r>
      <w:r>
        <w:rPr>
          <w:rFonts w:ascii="Arial" w:eastAsia="Arial" w:hAnsi="Arial" w:cs="Arial"/>
          <w:color w:val="000000"/>
        </w:rPr>
        <w:t xml:space="preserve"> O acesso </w:t>
      </w:r>
      <w:r w:rsidR="004C03A0">
        <w:rPr>
          <w:rFonts w:ascii="Arial" w:eastAsia="Arial" w:hAnsi="Arial" w:cs="Arial"/>
          <w:color w:val="000000"/>
        </w:rPr>
        <w:t>ao evento</w:t>
      </w:r>
      <w:r>
        <w:rPr>
          <w:rFonts w:ascii="Arial" w:eastAsia="Arial" w:hAnsi="Arial" w:cs="Arial"/>
          <w:color w:val="000000"/>
        </w:rPr>
        <w:t xml:space="preserve"> ser</w:t>
      </w:r>
      <w:r w:rsidR="004C03A0">
        <w:rPr>
          <w:rFonts w:ascii="Arial" w:eastAsia="Arial" w:hAnsi="Arial" w:cs="Arial"/>
          <w:color w:val="000000"/>
        </w:rPr>
        <w:t>á gratuito</w:t>
      </w:r>
      <w:r>
        <w:rPr>
          <w:rFonts w:ascii="Arial" w:eastAsia="Arial" w:hAnsi="Arial" w:cs="Arial"/>
          <w:color w:val="000000"/>
        </w:rPr>
        <w:t>;</w:t>
      </w:r>
    </w:p>
    <w:p w:rsidR="004C03A0" w:rsidRDefault="004C03A0" w:rsidP="009D3D64">
      <w:pPr>
        <w:spacing w:line="360" w:lineRule="auto"/>
        <w:ind w:left="709"/>
        <w:contextualSpacing/>
        <w:jc w:val="both"/>
        <w:rPr>
          <w:color w:val="000000"/>
          <w:sz w:val="20"/>
          <w:szCs w:val="20"/>
        </w:rPr>
      </w:pPr>
    </w:p>
    <w:p w:rsidR="00575736" w:rsidRDefault="006331B1" w:rsidP="009D3D64">
      <w:pPr>
        <w:spacing w:line="360" w:lineRule="auto"/>
        <w:ind w:left="709"/>
        <w:contextualSpacing/>
        <w:jc w:val="both"/>
        <w:rPr>
          <w:rFonts w:ascii="Arial" w:eastAsia="Arial" w:hAnsi="Arial" w:cs="Arial"/>
          <w:color w:val="000000"/>
        </w:rPr>
      </w:pPr>
      <w:r>
        <w:rPr>
          <w:rFonts w:ascii="Arial" w:eastAsia="Arial" w:hAnsi="Arial" w:cs="Arial"/>
          <w:b/>
          <w:color w:val="000000"/>
        </w:rPr>
        <w:t>6.5</w:t>
      </w:r>
      <w:r w:rsidR="0010556D">
        <w:rPr>
          <w:rFonts w:ascii="Arial" w:eastAsia="Arial" w:hAnsi="Arial" w:cs="Arial"/>
          <w:b/>
          <w:color w:val="000000"/>
        </w:rPr>
        <w:t>.</w:t>
      </w:r>
      <w:r>
        <w:rPr>
          <w:rFonts w:ascii="Arial" w:eastAsia="Arial" w:hAnsi="Arial" w:cs="Arial"/>
          <w:color w:val="000000"/>
        </w:rPr>
        <w:t xml:space="preserve"> A </w:t>
      </w:r>
      <w:r w:rsidR="0010556D">
        <w:rPr>
          <w:rFonts w:ascii="Arial" w:eastAsia="Arial" w:hAnsi="Arial" w:cs="Arial"/>
          <w:color w:val="000000"/>
        </w:rPr>
        <w:t>proponente</w:t>
      </w:r>
      <w:r>
        <w:rPr>
          <w:rFonts w:ascii="Arial" w:eastAsia="Arial" w:hAnsi="Arial" w:cs="Arial"/>
          <w:color w:val="000000"/>
        </w:rPr>
        <w:t xml:space="preserve"> deverá fornecer gratuitamente </w:t>
      </w:r>
      <w:r w:rsidR="0010556D">
        <w:rPr>
          <w:rFonts w:ascii="Arial" w:eastAsia="Arial" w:hAnsi="Arial" w:cs="Arial"/>
          <w:color w:val="000000"/>
        </w:rPr>
        <w:t>medalhas</w:t>
      </w:r>
      <w:r>
        <w:rPr>
          <w:rFonts w:ascii="Arial" w:eastAsia="Arial" w:hAnsi="Arial" w:cs="Arial"/>
          <w:color w:val="000000"/>
        </w:rPr>
        <w:t xml:space="preserve"> com identificação do projeto, para todos os alunos.</w:t>
      </w:r>
    </w:p>
    <w:p w:rsidR="004C03A0" w:rsidRDefault="004C03A0" w:rsidP="009D3D64">
      <w:pPr>
        <w:spacing w:line="360" w:lineRule="auto"/>
        <w:ind w:left="709"/>
        <w:contextualSpacing/>
        <w:jc w:val="both"/>
        <w:rPr>
          <w:color w:val="000000"/>
          <w:sz w:val="20"/>
          <w:szCs w:val="20"/>
        </w:rPr>
      </w:pPr>
    </w:p>
    <w:p w:rsidR="00575736" w:rsidRDefault="006331B1" w:rsidP="009D3D64">
      <w:pPr>
        <w:spacing w:line="360" w:lineRule="auto"/>
        <w:ind w:left="709"/>
        <w:contextualSpacing/>
        <w:jc w:val="both"/>
        <w:rPr>
          <w:rFonts w:ascii="Arial" w:eastAsia="Arial" w:hAnsi="Arial" w:cs="Arial"/>
          <w:color w:val="000000"/>
        </w:rPr>
      </w:pPr>
      <w:r>
        <w:rPr>
          <w:rFonts w:ascii="Arial" w:eastAsia="Arial" w:hAnsi="Arial" w:cs="Arial"/>
          <w:b/>
          <w:color w:val="000000"/>
        </w:rPr>
        <w:t>6.6</w:t>
      </w:r>
      <w:r w:rsidR="0010556D">
        <w:rPr>
          <w:rFonts w:ascii="Arial" w:eastAsia="Arial" w:hAnsi="Arial" w:cs="Arial"/>
          <w:b/>
          <w:color w:val="000000"/>
        </w:rPr>
        <w:t>.</w:t>
      </w:r>
      <w:r>
        <w:rPr>
          <w:rFonts w:ascii="Arial" w:eastAsia="Arial" w:hAnsi="Arial" w:cs="Arial"/>
          <w:color w:val="000000"/>
        </w:rPr>
        <w:t xml:space="preserve"> O Plano de Atividades e Cronograma de Execução com datas e horários deverão ser previa</w:t>
      </w:r>
      <w:r w:rsidR="0010556D">
        <w:rPr>
          <w:rFonts w:ascii="Arial" w:eastAsia="Arial" w:hAnsi="Arial" w:cs="Arial"/>
          <w:color w:val="000000"/>
        </w:rPr>
        <w:t>mente avaliados e aprovados pelo CONSELHO MUNICIPAL DE PATRIMÔNIO HISTÓRICO E CULTURAL e pela</w:t>
      </w:r>
      <w:r>
        <w:rPr>
          <w:rFonts w:ascii="Arial" w:eastAsia="Arial" w:hAnsi="Arial" w:cs="Arial"/>
          <w:color w:val="000000"/>
        </w:rPr>
        <w:t xml:space="preserve"> SECRETARIA MUNICIPAL DE GOVERNO E CULTURA;</w:t>
      </w:r>
    </w:p>
    <w:p w:rsidR="004C03A0" w:rsidRDefault="004C03A0" w:rsidP="009D3D64">
      <w:pPr>
        <w:spacing w:line="360" w:lineRule="auto"/>
        <w:ind w:left="709"/>
        <w:contextualSpacing/>
        <w:jc w:val="both"/>
        <w:rPr>
          <w:color w:val="000000"/>
          <w:sz w:val="20"/>
          <w:szCs w:val="20"/>
        </w:rPr>
      </w:pPr>
    </w:p>
    <w:p w:rsidR="00575736" w:rsidRDefault="006331B1" w:rsidP="009D3D64">
      <w:pPr>
        <w:spacing w:line="360" w:lineRule="auto"/>
        <w:ind w:left="709"/>
        <w:contextualSpacing/>
        <w:jc w:val="both"/>
        <w:rPr>
          <w:color w:val="000000"/>
          <w:sz w:val="20"/>
          <w:szCs w:val="20"/>
        </w:rPr>
      </w:pPr>
      <w:r>
        <w:rPr>
          <w:rFonts w:ascii="Arial" w:eastAsia="Arial" w:hAnsi="Arial" w:cs="Arial"/>
          <w:b/>
          <w:color w:val="000000"/>
        </w:rPr>
        <w:t>6.7</w:t>
      </w:r>
      <w:r w:rsidR="0010556D">
        <w:rPr>
          <w:rFonts w:ascii="Arial" w:eastAsia="Arial" w:hAnsi="Arial" w:cs="Arial"/>
          <w:b/>
          <w:color w:val="000000"/>
        </w:rPr>
        <w:t>.</w:t>
      </w:r>
      <w:r>
        <w:rPr>
          <w:rFonts w:ascii="Arial" w:eastAsia="Arial" w:hAnsi="Arial" w:cs="Arial"/>
          <w:color w:val="000000"/>
        </w:rPr>
        <w:t xml:space="preserve"> Deverão ser cumprid</w:t>
      </w:r>
      <w:r w:rsidR="0010556D">
        <w:rPr>
          <w:rFonts w:ascii="Arial" w:eastAsia="Arial" w:hAnsi="Arial" w:cs="Arial"/>
          <w:color w:val="000000"/>
        </w:rPr>
        <w:t>a</w:t>
      </w:r>
      <w:r>
        <w:rPr>
          <w:rFonts w:ascii="Arial" w:eastAsia="Arial" w:hAnsi="Arial" w:cs="Arial"/>
          <w:color w:val="000000"/>
        </w:rPr>
        <w:t>s todas as determinações de combate e prevenção a COVID-19.</w:t>
      </w:r>
    </w:p>
    <w:p w:rsidR="00575736" w:rsidRDefault="00575736" w:rsidP="009D3D64">
      <w:pPr>
        <w:spacing w:line="360" w:lineRule="auto"/>
        <w:contextualSpacing/>
        <w:jc w:val="both"/>
        <w:rPr>
          <w:color w:val="000000"/>
          <w:sz w:val="20"/>
          <w:szCs w:val="20"/>
        </w:rPr>
      </w:pPr>
    </w:p>
    <w:p w:rsidR="004C03A0" w:rsidRDefault="004C03A0" w:rsidP="009D3D64">
      <w:pPr>
        <w:spacing w:line="360" w:lineRule="auto"/>
        <w:contextualSpacing/>
        <w:jc w:val="both"/>
        <w:rPr>
          <w:color w:val="000000"/>
          <w:sz w:val="20"/>
          <w:szCs w:val="20"/>
        </w:rPr>
      </w:pPr>
    </w:p>
    <w:p w:rsidR="00575736" w:rsidRDefault="006331B1" w:rsidP="009D3D64">
      <w:pPr>
        <w:spacing w:line="360" w:lineRule="auto"/>
        <w:contextualSpacing/>
        <w:jc w:val="both"/>
        <w:rPr>
          <w:rFonts w:ascii="Arial" w:eastAsia="Arial" w:hAnsi="Arial" w:cs="Arial"/>
          <w:b/>
          <w:color w:val="000000"/>
        </w:rPr>
      </w:pPr>
      <w:r>
        <w:rPr>
          <w:rFonts w:ascii="Arial" w:eastAsia="Arial" w:hAnsi="Arial" w:cs="Arial"/>
          <w:b/>
          <w:color w:val="000000"/>
        </w:rPr>
        <w:t xml:space="preserve">7. Demais Obrigações da Organização da Sociedade Civil </w:t>
      </w:r>
      <w:r w:rsidR="001B3054">
        <w:rPr>
          <w:rFonts w:ascii="Arial" w:eastAsia="Arial" w:hAnsi="Arial" w:cs="Arial"/>
          <w:b/>
          <w:color w:val="000000"/>
        </w:rPr>
        <w:t>conveniada</w:t>
      </w:r>
    </w:p>
    <w:p w:rsidR="00DB40F2" w:rsidRDefault="00DB40F2" w:rsidP="009D3D64">
      <w:pPr>
        <w:spacing w:line="360" w:lineRule="auto"/>
        <w:contextualSpacing/>
        <w:jc w:val="both"/>
        <w:rPr>
          <w:color w:val="000000"/>
          <w:sz w:val="20"/>
          <w:szCs w:val="20"/>
        </w:rPr>
      </w:pPr>
    </w:p>
    <w:p w:rsidR="00575736" w:rsidRPr="0010556D" w:rsidRDefault="006331B1" w:rsidP="009D3D64">
      <w:pPr>
        <w:spacing w:line="360" w:lineRule="auto"/>
        <w:ind w:left="709"/>
        <w:contextualSpacing/>
        <w:jc w:val="both"/>
        <w:rPr>
          <w:color w:val="000000"/>
        </w:rPr>
      </w:pPr>
      <w:r w:rsidRPr="0010556D">
        <w:rPr>
          <w:rFonts w:ascii="Arial" w:eastAsia="Arial" w:hAnsi="Arial" w:cs="Arial"/>
          <w:b/>
          <w:color w:val="000000"/>
        </w:rPr>
        <w:t>7.1</w:t>
      </w:r>
      <w:r w:rsidRPr="0010556D">
        <w:rPr>
          <w:rFonts w:ascii="Arial" w:eastAsia="Arial" w:hAnsi="Arial" w:cs="Arial"/>
          <w:color w:val="000000"/>
        </w:rPr>
        <w:t xml:space="preserve"> – Compromete-se a movimentar os recursos recebidos em conta bancária específica, em instituição financeira pública, </w:t>
      </w:r>
      <w:r w:rsidRPr="0010556D">
        <w:rPr>
          <w:rFonts w:ascii="Arial" w:eastAsia="Arial" w:hAnsi="Arial" w:cs="Arial"/>
          <w:b/>
          <w:color w:val="000000"/>
          <w:u w:val="single"/>
        </w:rPr>
        <w:t>isenta de tarifa bancária na instituição financeira</w:t>
      </w:r>
      <w:r w:rsidRPr="0010556D">
        <w:rPr>
          <w:rFonts w:ascii="Arial" w:eastAsia="Arial" w:hAnsi="Arial" w:cs="Arial"/>
          <w:color w:val="000000"/>
        </w:rPr>
        <w:t>, nos termos do art. 51, da Lei nº 13.019/14, casos excepcionais serão dirimidos junto à Administração.</w:t>
      </w:r>
    </w:p>
    <w:p w:rsidR="00575736" w:rsidRPr="0010556D" w:rsidRDefault="00575736" w:rsidP="009D3D64">
      <w:pPr>
        <w:spacing w:line="360" w:lineRule="auto"/>
        <w:ind w:left="709"/>
        <w:contextualSpacing/>
        <w:jc w:val="both"/>
        <w:rPr>
          <w:color w:val="000000"/>
        </w:rPr>
      </w:pPr>
    </w:p>
    <w:p w:rsidR="00575736" w:rsidRPr="0010556D" w:rsidRDefault="006331B1" w:rsidP="009D3D64">
      <w:pPr>
        <w:spacing w:line="360" w:lineRule="auto"/>
        <w:ind w:left="709"/>
        <w:contextualSpacing/>
        <w:jc w:val="both"/>
        <w:rPr>
          <w:color w:val="000000"/>
        </w:rPr>
      </w:pPr>
      <w:r w:rsidRPr="0010556D">
        <w:rPr>
          <w:rFonts w:ascii="Arial" w:eastAsia="Arial" w:hAnsi="Arial" w:cs="Arial"/>
          <w:b/>
          <w:color w:val="000000"/>
        </w:rPr>
        <w:t>7.2</w:t>
      </w:r>
      <w:r w:rsidRPr="0010556D">
        <w:rPr>
          <w:rFonts w:ascii="Arial" w:eastAsia="Arial" w:hAnsi="Arial" w:cs="Arial"/>
          <w:color w:val="000000"/>
        </w:rPr>
        <w:t xml:space="preserve"> – Será de responsabilidade exclusiva </w:t>
      </w:r>
      <w:r w:rsidR="00636BB1">
        <w:rPr>
          <w:rFonts w:ascii="Arial" w:eastAsia="Arial" w:hAnsi="Arial" w:cs="Arial"/>
          <w:color w:val="000000"/>
        </w:rPr>
        <w:t xml:space="preserve">da OSC o </w:t>
      </w:r>
      <w:r w:rsidRPr="0010556D">
        <w:rPr>
          <w:rFonts w:ascii="Arial" w:eastAsia="Arial" w:hAnsi="Arial" w:cs="Arial"/>
          <w:color w:val="000000"/>
        </w:rPr>
        <w:t xml:space="preserve">gerenciamento dos recursos financeiros recebidos, administrativamente e financeiramente, inclusive no que diz </w:t>
      </w:r>
      <w:r w:rsidR="00636BB1">
        <w:rPr>
          <w:rFonts w:ascii="Arial" w:eastAsia="Arial" w:hAnsi="Arial" w:cs="Arial"/>
          <w:color w:val="000000"/>
        </w:rPr>
        <w:t>respeito às despesas de custeio, assim como será de responsabilidade exclusiva da OSC qualquer dano causado aos seus sócios/associados, ou ainda a terceiros, em decorrência da execução do objeto do presente edital.</w:t>
      </w:r>
    </w:p>
    <w:p w:rsidR="00575736" w:rsidRPr="0010556D" w:rsidRDefault="00575736" w:rsidP="009D3D64">
      <w:pPr>
        <w:spacing w:line="360" w:lineRule="auto"/>
        <w:ind w:left="709"/>
        <w:contextualSpacing/>
        <w:jc w:val="both"/>
        <w:rPr>
          <w:color w:val="000000"/>
        </w:rPr>
      </w:pPr>
    </w:p>
    <w:p w:rsidR="00575736" w:rsidRDefault="006331B1" w:rsidP="009D3D64">
      <w:pPr>
        <w:spacing w:line="360" w:lineRule="auto"/>
        <w:ind w:left="709"/>
        <w:contextualSpacing/>
        <w:jc w:val="both"/>
        <w:rPr>
          <w:color w:val="000000"/>
        </w:rPr>
      </w:pPr>
      <w:r w:rsidRPr="0010556D">
        <w:rPr>
          <w:rFonts w:ascii="Arial" w:eastAsia="Arial" w:hAnsi="Arial" w:cs="Arial"/>
          <w:b/>
          <w:color w:val="000000"/>
        </w:rPr>
        <w:t>7.3</w:t>
      </w:r>
      <w:r w:rsidRPr="0010556D">
        <w:rPr>
          <w:rFonts w:ascii="Arial" w:eastAsia="Arial" w:hAnsi="Arial" w:cs="Arial"/>
          <w:color w:val="000000"/>
        </w:rPr>
        <w:t xml:space="preserve"> – Toda a movimentação de recursos no âmbito da parceria será, preferencialmente, </w:t>
      </w:r>
      <w:r w:rsidRPr="0010556D">
        <w:rPr>
          <w:rFonts w:ascii="Arial" w:eastAsia="Arial" w:hAnsi="Arial" w:cs="Arial"/>
          <w:b/>
          <w:color w:val="000000"/>
          <w:u w:val="single"/>
        </w:rPr>
        <w:t>REALIZADA MEDIANTE TRANSFERÊNCIA ELETRÔNICA</w:t>
      </w:r>
      <w:r w:rsidRPr="0010556D">
        <w:rPr>
          <w:rFonts w:ascii="Arial" w:eastAsia="Arial" w:hAnsi="Arial" w:cs="Arial"/>
          <w:color w:val="000000"/>
        </w:rPr>
        <w:t xml:space="preserve"> sujeita à identificação do beneficiário final e à obrigatoriedade de depósito em sua conta bancária, vedado a realização de pagamento em espécie.</w:t>
      </w:r>
      <w:r w:rsidR="0010556D" w:rsidRPr="0010556D">
        <w:rPr>
          <w:color w:val="000000"/>
        </w:rPr>
        <w:t xml:space="preserve"> </w:t>
      </w:r>
    </w:p>
    <w:p w:rsidR="004C03A0" w:rsidRPr="0010556D" w:rsidRDefault="004C03A0" w:rsidP="009D3D64">
      <w:pPr>
        <w:spacing w:line="360" w:lineRule="auto"/>
        <w:ind w:left="709"/>
        <w:contextualSpacing/>
        <w:jc w:val="both"/>
        <w:rPr>
          <w:color w:val="000000"/>
        </w:rPr>
      </w:pPr>
    </w:p>
    <w:p w:rsidR="00575736" w:rsidRPr="0010556D" w:rsidRDefault="006331B1" w:rsidP="009D3D64">
      <w:pPr>
        <w:spacing w:line="360" w:lineRule="auto"/>
        <w:ind w:left="709"/>
        <w:contextualSpacing/>
        <w:jc w:val="both"/>
        <w:rPr>
          <w:color w:val="000000"/>
        </w:rPr>
      </w:pPr>
      <w:r w:rsidRPr="0010556D">
        <w:rPr>
          <w:rFonts w:ascii="Arial" w:eastAsia="Arial" w:hAnsi="Arial" w:cs="Arial"/>
          <w:b/>
          <w:color w:val="000000"/>
        </w:rPr>
        <w:t>7.4</w:t>
      </w:r>
      <w:r w:rsidRPr="0010556D">
        <w:rPr>
          <w:rFonts w:ascii="Arial" w:eastAsia="Arial" w:hAnsi="Arial" w:cs="Arial"/>
          <w:color w:val="000000"/>
        </w:rPr>
        <w:t xml:space="preserve"> – Divulgar na internet e em locais visíveis de suas sedes sociais e dos estabelecimentos em que exerça suas ações todas as parcerias celebradas com o poder público, contendo, no mínimo, as informações requeridas no parágrafo único do art. 11 da Lei nº 13.019/2014.</w:t>
      </w:r>
    </w:p>
    <w:p w:rsidR="00575736" w:rsidRPr="0010556D" w:rsidRDefault="00575736" w:rsidP="009D3D64">
      <w:pPr>
        <w:spacing w:line="360" w:lineRule="auto"/>
        <w:ind w:left="709"/>
        <w:contextualSpacing/>
        <w:jc w:val="both"/>
        <w:rPr>
          <w:color w:val="000000"/>
        </w:rPr>
      </w:pPr>
    </w:p>
    <w:p w:rsidR="00575736" w:rsidRPr="0010556D" w:rsidRDefault="006331B1" w:rsidP="009D3D64">
      <w:pPr>
        <w:spacing w:line="360" w:lineRule="auto"/>
        <w:ind w:left="709"/>
        <w:contextualSpacing/>
        <w:jc w:val="both"/>
        <w:rPr>
          <w:color w:val="000000"/>
        </w:rPr>
      </w:pPr>
      <w:r w:rsidRPr="0010556D">
        <w:rPr>
          <w:rFonts w:ascii="Arial" w:eastAsia="Arial" w:hAnsi="Arial" w:cs="Arial"/>
          <w:b/>
          <w:color w:val="000000"/>
        </w:rPr>
        <w:t>7.5.</w:t>
      </w:r>
      <w:r w:rsidRPr="0010556D">
        <w:rPr>
          <w:rFonts w:ascii="Arial" w:eastAsia="Arial" w:hAnsi="Arial" w:cs="Arial"/>
          <w:color w:val="000000"/>
        </w:rPr>
        <w:t xml:space="preserve"> Não desviar, sob nenhum pretexto, o valor da transferência, sequer parte dela, para qualquer outro objetivo ou serviço que não o acima descrito.</w:t>
      </w:r>
    </w:p>
    <w:p w:rsidR="00575736" w:rsidRPr="0010556D" w:rsidRDefault="00575736" w:rsidP="009D3D64">
      <w:pPr>
        <w:spacing w:line="360" w:lineRule="auto"/>
        <w:ind w:left="709"/>
        <w:contextualSpacing/>
        <w:jc w:val="both"/>
        <w:rPr>
          <w:color w:val="000000"/>
        </w:rPr>
      </w:pPr>
    </w:p>
    <w:p w:rsidR="001B3054" w:rsidRPr="001B3054" w:rsidRDefault="006331B1" w:rsidP="001B3054">
      <w:pPr>
        <w:spacing w:line="360" w:lineRule="auto"/>
        <w:ind w:left="709"/>
        <w:contextualSpacing/>
        <w:jc w:val="both"/>
        <w:rPr>
          <w:rFonts w:ascii="Arial" w:eastAsia="Arial" w:hAnsi="Arial" w:cs="Arial"/>
          <w:color w:val="000000"/>
        </w:rPr>
      </w:pPr>
      <w:r w:rsidRPr="0010556D">
        <w:rPr>
          <w:rFonts w:ascii="Arial" w:eastAsia="Arial" w:hAnsi="Arial" w:cs="Arial"/>
          <w:b/>
          <w:color w:val="000000"/>
        </w:rPr>
        <w:lastRenderedPageBreak/>
        <w:t>7.6.</w:t>
      </w:r>
      <w:r w:rsidR="004C03A0">
        <w:rPr>
          <w:rFonts w:ascii="Arial" w:eastAsia="Arial" w:hAnsi="Arial" w:cs="Arial"/>
          <w:color w:val="000000"/>
        </w:rPr>
        <w:t xml:space="preserve"> </w:t>
      </w:r>
      <w:r w:rsidR="001B3054">
        <w:rPr>
          <w:rFonts w:ascii="Arial" w:eastAsia="Arial" w:hAnsi="Arial" w:cs="Arial"/>
          <w:color w:val="000000"/>
        </w:rPr>
        <w:t>Prestar contas dos valores gastos indicando os materiais e serviços adquiridos, bem</w:t>
      </w:r>
      <w:r w:rsidR="00FD6411">
        <w:rPr>
          <w:rFonts w:ascii="Arial" w:eastAsia="Arial" w:hAnsi="Arial" w:cs="Arial"/>
          <w:color w:val="000000"/>
        </w:rPr>
        <w:t xml:space="preserve"> como indicando por meio de notas fiscais ou documento análogo os fornecedores e quantitativos. </w:t>
      </w:r>
      <w:r w:rsidRPr="0010556D">
        <w:rPr>
          <w:rFonts w:ascii="Arial" w:eastAsia="Arial" w:hAnsi="Arial" w:cs="Arial"/>
          <w:color w:val="000000"/>
        </w:rPr>
        <w:t xml:space="preserve">Manter arquivada a documentação comprobatória das despesas realizadas, à disposição dos órgãos de controle, coordenação e supervisão por, no mínimo, 05 (cinco) anos após o encerramento do presente Termo de </w:t>
      </w:r>
      <w:r w:rsidR="00A46E74">
        <w:rPr>
          <w:rFonts w:ascii="Arial" w:eastAsia="Arial" w:hAnsi="Arial" w:cs="Arial"/>
          <w:color w:val="000000"/>
        </w:rPr>
        <w:t>Convênio</w:t>
      </w:r>
      <w:r w:rsidR="001B3054">
        <w:rPr>
          <w:rFonts w:ascii="Arial" w:eastAsia="Arial" w:hAnsi="Arial" w:cs="Arial"/>
          <w:color w:val="000000"/>
        </w:rPr>
        <w:t>;</w:t>
      </w:r>
    </w:p>
    <w:p w:rsidR="00575736" w:rsidRPr="0010556D" w:rsidRDefault="00575736" w:rsidP="009D3D64">
      <w:pPr>
        <w:spacing w:line="360" w:lineRule="auto"/>
        <w:ind w:left="709"/>
        <w:contextualSpacing/>
        <w:jc w:val="both"/>
        <w:rPr>
          <w:color w:val="000000"/>
        </w:rPr>
      </w:pPr>
    </w:p>
    <w:p w:rsidR="00575736" w:rsidRPr="0010556D" w:rsidRDefault="006331B1" w:rsidP="009D3D64">
      <w:pPr>
        <w:spacing w:line="360" w:lineRule="auto"/>
        <w:ind w:left="709"/>
        <w:contextualSpacing/>
        <w:jc w:val="both"/>
        <w:rPr>
          <w:color w:val="000000"/>
        </w:rPr>
      </w:pPr>
      <w:r w:rsidRPr="0010556D">
        <w:rPr>
          <w:rFonts w:ascii="Arial" w:eastAsia="Arial" w:hAnsi="Arial" w:cs="Arial"/>
          <w:b/>
          <w:color w:val="000000"/>
        </w:rPr>
        <w:t>7.7.</w:t>
      </w:r>
      <w:r w:rsidRPr="0010556D">
        <w:rPr>
          <w:rFonts w:ascii="Arial" w:eastAsia="Arial" w:hAnsi="Arial" w:cs="Arial"/>
          <w:color w:val="000000"/>
        </w:rPr>
        <w:t xml:space="preserve"> - </w:t>
      </w:r>
      <w:r w:rsidRPr="0010556D">
        <w:rPr>
          <w:rFonts w:ascii="Arial" w:eastAsia="Arial" w:hAnsi="Arial" w:cs="Arial"/>
          <w:b/>
          <w:color w:val="000000"/>
        </w:rPr>
        <w:t>DIVULGAR O APOIO DA PREFEITURA MUNICIPAL DE CAMBUÍ, ATRAVÉS DA SECRETARIA MUNICIPAL DE GOVERNO E CULTURA</w:t>
      </w:r>
      <w:r w:rsidRPr="0010556D">
        <w:rPr>
          <w:rFonts w:ascii="Arial" w:eastAsia="Arial" w:hAnsi="Arial" w:cs="Arial"/>
          <w:color w:val="000000"/>
        </w:rPr>
        <w:t xml:space="preserve"> (em jornais, </w:t>
      </w:r>
      <w:r w:rsidRPr="0010556D">
        <w:rPr>
          <w:rFonts w:ascii="Arial" w:eastAsia="Arial" w:hAnsi="Arial" w:cs="Arial"/>
          <w:i/>
          <w:color w:val="000000"/>
        </w:rPr>
        <w:t>sites</w:t>
      </w:r>
      <w:r w:rsidRPr="0010556D">
        <w:rPr>
          <w:rFonts w:ascii="Arial" w:eastAsia="Arial" w:hAnsi="Arial" w:cs="Arial"/>
          <w:color w:val="000000"/>
        </w:rPr>
        <w:t xml:space="preserve"> na internet, rádios, faixas, banner, outdoor, mídias impressas e em entrevistas aos diversos meios de comunicação).</w:t>
      </w:r>
    </w:p>
    <w:p w:rsidR="00575736" w:rsidRPr="0010556D" w:rsidRDefault="00575736" w:rsidP="009D3D64">
      <w:pPr>
        <w:spacing w:line="360" w:lineRule="auto"/>
        <w:ind w:left="709"/>
        <w:contextualSpacing/>
        <w:jc w:val="both"/>
        <w:rPr>
          <w:color w:val="000000"/>
        </w:rPr>
      </w:pPr>
    </w:p>
    <w:p w:rsidR="00A46E74" w:rsidRDefault="006331B1" w:rsidP="009D3D64">
      <w:pPr>
        <w:spacing w:line="360" w:lineRule="auto"/>
        <w:ind w:left="709"/>
        <w:contextualSpacing/>
        <w:jc w:val="both"/>
        <w:rPr>
          <w:rFonts w:ascii="Arial" w:eastAsia="Arial" w:hAnsi="Arial" w:cs="Arial"/>
          <w:color w:val="000000"/>
        </w:rPr>
      </w:pPr>
      <w:r w:rsidRPr="0010556D">
        <w:rPr>
          <w:rFonts w:ascii="Arial" w:eastAsia="Arial" w:hAnsi="Arial" w:cs="Arial"/>
          <w:b/>
          <w:color w:val="000000"/>
        </w:rPr>
        <w:t>7.8.</w:t>
      </w:r>
      <w:r w:rsidRPr="0010556D">
        <w:rPr>
          <w:rFonts w:ascii="Arial" w:eastAsia="Arial" w:hAnsi="Arial" w:cs="Arial"/>
          <w:color w:val="000000"/>
        </w:rPr>
        <w:t xml:space="preserve"> </w:t>
      </w:r>
      <w:r w:rsidR="00A46E74">
        <w:rPr>
          <w:rFonts w:ascii="Arial" w:eastAsia="Arial" w:hAnsi="Arial" w:cs="Arial"/>
          <w:color w:val="000000"/>
        </w:rPr>
        <w:t xml:space="preserve">Realizar o objeto do Convênio mediante apresentações </w:t>
      </w:r>
      <w:r w:rsidR="008648C9">
        <w:rPr>
          <w:rFonts w:ascii="Arial" w:eastAsia="Arial" w:hAnsi="Arial" w:cs="Arial"/>
          <w:color w:val="000000"/>
        </w:rPr>
        <w:t xml:space="preserve">públicas </w:t>
      </w:r>
      <w:r w:rsidR="00A46E74">
        <w:rPr>
          <w:rFonts w:ascii="Arial" w:eastAsia="Arial" w:hAnsi="Arial" w:cs="Arial"/>
          <w:color w:val="000000"/>
        </w:rPr>
        <w:t xml:space="preserve">de capoeira </w:t>
      </w:r>
      <w:r w:rsidR="008648C9">
        <w:rPr>
          <w:rFonts w:ascii="Arial" w:eastAsia="Arial" w:hAnsi="Arial" w:cs="Arial"/>
          <w:color w:val="000000"/>
        </w:rPr>
        <w:t xml:space="preserve">em evento a ser organizado pela OSC, utilizando-se de toda a estrutura e segurança </w:t>
      </w:r>
      <w:r w:rsidR="00286FDB">
        <w:rPr>
          <w:rFonts w:ascii="Arial" w:eastAsia="Arial" w:hAnsi="Arial" w:cs="Arial"/>
          <w:color w:val="000000"/>
        </w:rPr>
        <w:t>dos alunos de capoeira e do público que irá acompanhar as apresentações.</w:t>
      </w:r>
      <w:r w:rsidR="00D472ED">
        <w:rPr>
          <w:rFonts w:ascii="Arial" w:eastAsia="Arial" w:hAnsi="Arial" w:cs="Arial"/>
          <w:color w:val="000000"/>
        </w:rPr>
        <w:t xml:space="preserve"> A execução do objeto inclui também o fornecimento de alimentação às crianças que forem se apresentar, assim como todas as outras despesas na realização do evento, isentando a ADMINISTRAÇÃO MUNICIPAL de qualquer custo.</w:t>
      </w:r>
    </w:p>
    <w:p w:rsidR="00575736" w:rsidRPr="0010556D" w:rsidRDefault="00A46E74" w:rsidP="009D3D64">
      <w:pPr>
        <w:spacing w:line="360" w:lineRule="auto"/>
        <w:ind w:left="709"/>
        <w:contextualSpacing/>
        <w:jc w:val="both"/>
        <w:rPr>
          <w:color w:val="000000"/>
        </w:rPr>
      </w:pPr>
      <w:r w:rsidRPr="00A46E74">
        <w:rPr>
          <w:rFonts w:ascii="Arial" w:eastAsia="Arial" w:hAnsi="Arial" w:cs="Arial"/>
          <w:b/>
          <w:color w:val="000000"/>
        </w:rPr>
        <w:t>7.9</w:t>
      </w:r>
      <w:r>
        <w:rPr>
          <w:rFonts w:ascii="Arial" w:eastAsia="Arial" w:hAnsi="Arial" w:cs="Arial"/>
          <w:color w:val="000000"/>
        </w:rPr>
        <w:t xml:space="preserve"> </w:t>
      </w:r>
      <w:r w:rsidR="006331B1" w:rsidRPr="0010556D">
        <w:rPr>
          <w:rFonts w:ascii="Arial" w:eastAsia="Arial" w:hAnsi="Arial" w:cs="Arial"/>
          <w:color w:val="000000"/>
        </w:rPr>
        <w:t>Fica estabelecida a prerrogativa atribuída à ADMINISTRAÇÃO MUNICIPAL para assumir ou transferir a responsabilidade pela execução do objeto, no caso de paralisação, de modo a evitar sua descontinuidade.</w:t>
      </w:r>
    </w:p>
    <w:p w:rsidR="00575736" w:rsidRDefault="00575736" w:rsidP="009D3D64">
      <w:pPr>
        <w:spacing w:line="360" w:lineRule="auto"/>
        <w:contextualSpacing/>
        <w:rPr>
          <w:color w:val="000000"/>
        </w:rPr>
      </w:pPr>
    </w:p>
    <w:p w:rsidR="004C03A0" w:rsidRPr="0010556D" w:rsidRDefault="004C03A0" w:rsidP="009D3D64">
      <w:pPr>
        <w:spacing w:line="360" w:lineRule="auto"/>
        <w:contextualSpacing/>
        <w:rPr>
          <w:color w:val="000000"/>
        </w:rPr>
      </w:pPr>
    </w:p>
    <w:p w:rsidR="00575736" w:rsidRPr="0010556D" w:rsidRDefault="006331B1" w:rsidP="009D3D64">
      <w:pPr>
        <w:spacing w:line="360" w:lineRule="auto"/>
        <w:ind w:left="420"/>
        <w:contextualSpacing/>
        <w:rPr>
          <w:color w:val="000000"/>
        </w:rPr>
      </w:pPr>
      <w:r w:rsidRPr="0010556D">
        <w:rPr>
          <w:rFonts w:ascii="Arial" w:eastAsia="Arial" w:hAnsi="Arial" w:cs="Arial"/>
          <w:b/>
          <w:color w:val="000000"/>
        </w:rPr>
        <w:t>8. Das Obrigações do Município</w:t>
      </w:r>
    </w:p>
    <w:p w:rsidR="00575736" w:rsidRPr="0010556D" w:rsidRDefault="00575736" w:rsidP="009D3D64">
      <w:pPr>
        <w:spacing w:line="360" w:lineRule="auto"/>
        <w:contextualSpacing/>
        <w:rPr>
          <w:color w:val="000000"/>
        </w:rPr>
      </w:pPr>
    </w:p>
    <w:p w:rsidR="00575736" w:rsidRPr="0010556D" w:rsidRDefault="006331B1" w:rsidP="009D3D64">
      <w:pPr>
        <w:spacing w:line="360" w:lineRule="auto"/>
        <w:ind w:left="709"/>
        <w:contextualSpacing/>
        <w:jc w:val="both"/>
        <w:rPr>
          <w:color w:val="000000"/>
        </w:rPr>
      </w:pPr>
      <w:r w:rsidRPr="0010556D">
        <w:rPr>
          <w:rFonts w:ascii="Arial" w:eastAsia="Arial" w:hAnsi="Arial" w:cs="Arial"/>
          <w:b/>
          <w:color w:val="000000"/>
        </w:rPr>
        <w:t>8.1.</w:t>
      </w:r>
      <w:r w:rsidRPr="0010556D">
        <w:rPr>
          <w:rFonts w:ascii="Arial" w:eastAsia="Arial" w:hAnsi="Arial" w:cs="Arial"/>
          <w:color w:val="000000"/>
        </w:rPr>
        <w:t xml:space="preserve"> Prestar todas as informações necessárias e proporcionar todas as condições para que a </w:t>
      </w:r>
      <w:r w:rsidR="004C03A0">
        <w:rPr>
          <w:rFonts w:ascii="Arial" w:eastAsia="Arial" w:hAnsi="Arial" w:cs="Arial"/>
          <w:color w:val="000000"/>
        </w:rPr>
        <w:t xml:space="preserve">PROPONENTE </w:t>
      </w:r>
      <w:r w:rsidRPr="0010556D">
        <w:rPr>
          <w:rFonts w:ascii="Arial" w:eastAsia="Arial" w:hAnsi="Arial" w:cs="Arial"/>
          <w:color w:val="000000"/>
        </w:rPr>
        <w:t>PARCEIRA possa executar as ações e atividades de acordo com este Termo de Referência;</w:t>
      </w:r>
    </w:p>
    <w:p w:rsidR="00575736" w:rsidRPr="0010556D" w:rsidRDefault="00575736" w:rsidP="009D3D64">
      <w:pPr>
        <w:spacing w:line="360" w:lineRule="auto"/>
        <w:ind w:left="709"/>
        <w:contextualSpacing/>
        <w:jc w:val="both"/>
        <w:rPr>
          <w:color w:val="000000"/>
        </w:rPr>
      </w:pPr>
    </w:p>
    <w:p w:rsidR="00575736" w:rsidRPr="0010556D" w:rsidRDefault="006331B1" w:rsidP="009D3D64">
      <w:pPr>
        <w:spacing w:line="360" w:lineRule="auto"/>
        <w:ind w:left="709"/>
        <w:contextualSpacing/>
        <w:jc w:val="both"/>
        <w:rPr>
          <w:color w:val="000000"/>
        </w:rPr>
      </w:pPr>
      <w:r w:rsidRPr="0010556D">
        <w:rPr>
          <w:rFonts w:ascii="Arial" w:eastAsia="Arial" w:hAnsi="Arial" w:cs="Arial"/>
          <w:b/>
          <w:color w:val="000000"/>
        </w:rPr>
        <w:t>8.2.</w:t>
      </w:r>
      <w:r w:rsidRPr="0010556D">
        <w:rPr>
          <w:rFonts w:ascii="Arial" w:eastAsia="Arial" w:hAnsi="Arial" w:cs="Arial"/>
          <w:color w:val="000000"/>
        </w:rPr>
        <w:t xml:space="preserve"> Efetuar as transferências de recursos financeiros de acordo com cronograma de pagamento;</w:t>
      </w:r>
    </w:p>
    <w:p w:rsidR="00575736" w:rsidRPr="0010556D" w:rsidRDefault="00575736" w:rsidP="009D3D64">
      <w:pPr>
        <w:spacing w:line="360" w:lineRule="auto"/>
        <w:ind w:left="709"/>
        <w:contextualSpacing/>
        <w:jc w:val="both"/>
        <w:rPr>
          <w:color w:val="000000"/>
        </w:rPr>
      </w:pPr>
    </w:p>
    <w:p w:rsidR="00575736" w:rsidRPr="0010556D" w:rsidRDefault="006331B1" w:rsidP="009D3D64">
      <w:pPr>
        <w:spacing w:line="360" w:lineRule="auto"/>
        <w:ind w:left="709"/>
        <w:contextualSpacing/>
        <w:jc w:val="both"/>
        <w:rPr>
          <w:color w:val="000000"/>
        </w:rPr>
      </w:pPr>
      <w:r w:rsidRPr="0010556D">
        <w:rPr>
          <w:rFonts w:ascii="Arial" w:eastAsia="Arial" w:hAnsi="Arial" w:cs="Arial"/>
          <w:b/>
          <w:color w:val="000000"/>
        </w:rPr>
        <w:t>8.3.</w:t>
      </w:r>
      <w:r w:rsidRPr="0010556D">
        <w:rPr>
          <w:rFonts w:ascii="Arial" w:eastAsia="Arial" w:hAnsi="Arial" w:cs="Arial"/>
          <w:color w:val="000000"/>
        </w:rPr>
        <w:t xml:space="preserve"> Exigir o cumprimento de todas as obrigações assumidas pela </w:t>
      </w:r>
      <w:r w:rsidR="004C03A0">
        <w:rPr>
          <w:rFonts w:ascii="Arial" w:eastAsia="Arial" w:hAnsi="Arial" w:cs="Arial"/>
          <w:color w:val="000000"/>
        </w:rPr>
        <w:t>proponente</w:t>
      </w:r>
      <w:r w:rsidRPr="0010556D">
        <w:rPr>
          <w:rFonts w:ascii="Arial" w:eastAsia="Arial" w:hAnsi="Arial" w:cs="Arial"/>
          <w:color w:val="000000"/>
        </w:rPr>
        <w:t>;</w:t>
      </w:r>
    </w:p>
    <w:p w:rsidR="00575736" w:rsidRPr="0010556D" w:rsidRDefault="00575736" w:rsidP="009D3D64">
      <w:pPr>
        <w:spacing w:line="360" w:lineRule="auto"/>
        <w:ind w:left="709"/>
        <w:contextualSpacing/>
        <w:jc w:val="both"/>
        <w:rPr>
          <w:color w:val="000000"/>
        </w:rPr>
      </w:pPr>
    </w:p>
    <w:p w:rsidR="00575736" w:rsidRPr="0010556D" w:rsidRDefault="006331B1" w:rsidP="009D3D64">
      <w:pPr>
        <w:spacing w:line="360" w:lineRule="auto"/>
        <w:ind w:left="709"/>
        <w:contextualSpacing/>
        <w:jc w:val="both"/>
        <w:rPr>
          <w:color w:val="000000"/>
        </w:rPr>
      </w:pPr>
      <w:r w:rsidRPr="0010556D">
        <w:rPr>
          <w:rFonts w:ascii="Arial" w:eastAsia="Arial" w:hAnsi="Arial" w:cs="Arial"/>
          <w:b/>
          <w:color w:val="000000"/>
        </w:rPr>
        <w:t>8.4.</w:t>
      </w:r>
      <w:r w:rsidRPr="0010556D">
        <w:rPr>
          <w:rFonts w:ascii="Arial" w:eastAsia="Arial" w:hAnsi="Arial" w:cs="Arial"/>
          <w:color w:val="000000"/>
        </w:rPr>
        <w:t xml:space="preserve"> Exercer o acompanhamento e a fiscalização dos serviços, através do </w:t>
      </w:r>
      <w:r w:rsidR="007C22E4">
        <w:rPr>
          <w:rFonts w:ascii="Arial" w:eastAsia="Arial" w:hAnsi="Arial" w:cs="Arial"/>
          <w:color w:val="000000"/>
        </w:rPr>
        <w:t>COMPAC</w:t>
      </w:r>
      <w:r w:rsidRPr="0010556D">
        <w:rPr>
          <w:rFonts w:ascii="Arial" w:eastAsia="Arial" w:hAnsi="Arial" w:cs="Arial"/>
          <w:color w:val="000000"/>
        </w:rPr>
        <w:t>;</w:t>
      </w:r>
    </w:p>
    <w:p w:rsidR="00575736" w:rsidRPr="0010556D" w:rsidRDefault="00575736" w:rsidP="009D3D64">
      <w:pPr>
        <w:spacing w:line="360" w:lineRule="auto"/>
        <w:ind w:left="709"/>
        <w:contextualSpacing/>
        <w:jc w:val="both"/>
        <w:rPr>
          <w:color w:val="000000"/>
        </w:rPr>
      </w:pPr>
    </w:p>
    <w:p w:rsidR="00575736" w:rsidRPr="0010556D" w:rsidRDefault="006331B1" w:rsidP="009D3D64">
      <w:pPr>
        <w:spacing w:line="360" w:lineRule="auto"/>
        <w:ind w:left="709"/>
        <w:contextualSpacing/>
        <w:jc w:val="both"/>
        <w:rPr>
          <w:color w:val="000000"/>
        </w:rPr>
      </w:pPr>
      <w:r w:rsidRPr="0010556D">
        <w:rPr>
          <w:rFonts w:ascii="Arial" w:eastAsia="Arial" w:hAnsi="Arial" w:cs="Arial"/>
          <w:b/>
          <w:color w:val="000000"/>
        </w:rPr>
        <w:lastRenderedPageBreak/>
        <w:t>8.5.</w:t>
      </w:r>
      <w:r w:rsidR="004C03A0">
        <w:rPr>
          <w:rFonts w:ascii="Arial" w:eastAsia="Arial" w:hAnsi="Arial" w:cs="Arial"/>
          <w:color w:val="000000"/>
        </w:rPr>
        <w:t xml:space="preserve"> Notificar à</w:t>
      </w:r>
      <w:r w:rsidRPr="0010556D">
        <w:rPr>
          <w:rFonts w:ascii="Arial" w:eastAsia="Arial" w:hAnsi="Arial" w:cs="Arial"/>
          <w:color w:val="000000"/>
        </w:rPr>
        <w:t xml:space="preserve"> </w:t>
      </w:r>
      <w:r w:rsidR="007C22E4">
        <w:rPr>
          <w:rFonts w:ascii="Arial" w:eastAsia="Arial" w:hAnsi="Arial" w:cs="Arial"/>
          <w:color w:val="000000"/>
        </w:rPr>
        <w:t>OSC sobre</w:t>
      </w:r>
      <w:r w:rsidRPr="0010556D">
        <w:rPr>
          <w:rFonts w:ascii="Arial" w:eastAsia="Arial" w:hAnsi="Arial" w:cs="Arial"/>
          <w:color w:val="000000"/>
        </w:rPr>
        <w:t xml:space="preserve"> qualquer irregularidade encontrada na execução objeto da parceria e exigir o devido saneamento/correção, sob pena da aplicação das sanções cabíveis;</w:t>
      </w:r>
    </w:p>
    <w:p w:rsidR="00575736" w:rsidRPr="0010556D" w:rsidRDefault="00575736" w:rsidP="009D3D64">
      <w:pPr>
        <w:spacing w:line="360" w:lineRule="auto"/>
        <w:ind w:left="709"/>
        <w:contextualSpacing/>
        <w:jc w:val="both"/>
        <w:rPr>
          <w:color w:val="000000"/>
        </w:rPr>
      </w:pPr>
    </w:p>
    <w:p w:rsidR="00575736" w:rsidRPr="0010556D" w:rsidRDefault="006331B1" w:rsidP="009D3D64">
      <w:pPr>
        <w:spacing w:line="360" w:lineRule="auto"/>
        <w:ind w:left="709"/>
        <w:contextualSpacing/>
        <w:jc w:val="both"/>
        <w:rPr>
          <w:color w:val="000000"/>
        </w:rPr>
      </w:pPr>
      <w:r w:rsidRPr="0010556D">
        <w:rPr>
          <w:rFonts w:ascii="Arial" w:eastAsia="Arial" w:hAnsi="Arial" w:cs="Arial"/>
          <w:b/>
          <w:color w:val="000000"/>
        </w:rPr>
        <w:t>8.6.</w:t>
      </w:r>
      <w:r w:rsidRPr="0010556D">
        <w:rPr>
          <w:rFonts w:ascii="Arial" w:eastAsia="Arial" w:hAnsi="Arial" w:cs="Arial"/>
          <w:color w:val="000000"/>
        </w:rPr>
        <w:t xml:space="preserve"> Exigir e analisar a prestação de contas a ser apresentada pela OSC ao final do prazo de vigência</w:t>
      </w:r>
      <w:r w:rsidR="007F7074">
        <w:rPr>
          <w:rFonts w:ascii="Arial" w:eastAsia="Arial" w:hAnsi="Arial" w:cs="Arial"/>
          <w:color w:val="000000"/>
        </w:rPr>
        <w:t>, tanto com relação aos gastos de valores quanto aos benefícios ofertados ao público alvo</w:t>
      </w:r>
      <w:bookmarkStart w:id="8" w:name="_GoBack"/>
      <w:bookmarkEnd w:id="8"/>
      <w:r w:rsidRPr="0010556D">
        <w:rPr>
          <w:rFonts w:ascii="Arial" w:eastAsia="Arial" w:hAnsi="Arial" w:cs="Arial"/>
          <w:b/>
          <w:color w:val="000000"/>
        </w:rPr>
        <w:t>;</w:t>
      </w:r>
    </w:p>
    <w:p w:rsidR="00575736" w:rsidRDefault="00575736" w:rsidP="007C22E4">
      <w:pPr>
        <w:spacing w:line="360" w:lineRule="auto"/>
        <w:contextualSpacing/>
        <w:jc w:val="both"/>
        <w:rPr>
          <w:color w:val="000000"/>
          <w:sz w:val="20"/>
          <w:szCs w:val="20"/>
        </w:rPr>
      </w:pPr>
    </w:p>
    <w:p w:rsidR="00575736" w:rsidRDefault="00575736" w:rsidP="009D3D64">
      <w:pPr>
        <w:spacing w:line="360" w:lineRule="auto"/>
        <w:ind w:left="709"/>
        <w:contextualSpacing/>
        <w:jc w:val="both"/>
        <w:rPr>
          <w:color w:val="000000"/>
          <w:sz w:val="20"/>
          <w:szCs w:val="20"/>
        </w:rPr>
      </w:pPr>
    </w:p>
    <w:p w:rsidR="00575736" w:rsidRPr="00C14127" w:rsidRDefault="006331B1" w:rsidP="009D3D64">
      <w:pPr>
        <w:spacing w:line="360" w:lineRule="auto"/>
        <w:contextualSpacing/>
        <w:jc w:val="both"/>
        <w:rPr>
          <w:color w:val="000000"/>
        </w:rPr>
      </w:pPr>
      <w:r w:rsidRPr="00C14127">
        <w:rPr>
          <w:rFonts w:ascii="Arial" w:eastAsia="Arial" w:hAnsi="Arial" w:cs="Arial"/>
          <w:b/>
          <w:color w:val="000000"/>
        </w:rPr>
        <w:t>9. Público alvo</w:t>
      </w:r>
    </w:p>
    <w:p w:rsidR="00575736" w:rsidRPr="00C14127" w:rsidRDefault="00575736" w:rsidP="009D3D64">
      <w:pPr>
        <w:spacing w:line="360" w:lineRule="auto"/>
        <w:contextualSpacing/>
        <w:jc w:val="both"/>
        <w:rPr>
          <w:color w:val="000000"/>
        </w:rPr>
      </w:pPr>
    </w:p>
    <w:p w:rsidR="00575736" w:rsidRPr="00C14127" w:rsidRDefault="006331B1" w:rsidP="009D3D64">
      <w:pPr>
        <w:spacing w:line="360" w:lineRule="auto"/>
        <w:contextualSpacing/>
        <w:jc w:val="both"/>
        <w:rPr>
          <w:color w:val="000000"/>
        </w:rPr>
      </w:pPr>
      <w:r w:rsidRPr="00C14127">
        <w:rPr>
          <w:rFonts w:ascii="Arial" w:eastAsia="Arial" w:hAnsi="Arial" w:cs="Arial"/>
          <w:color w:val="000000"/>
        </w:rPr>
        <w:t>Crianças da cidade de Cambuí</w:t>
      </w:r>
      <w:r w:rsidR="007C22E4">
        <w:rPr>
          <w:rFonts w:ascii="Arial" w:eastAsia="Arial" w:hAnsi="Arial" w:cs="Arial"/>
          <w:color w:val="000000"/>
        </w:rPr>
        <w:t xml:space="preserve"> que sejam alunos de curso de capoeira</w:t>
      </w:r>
      <w:r w:rsidRPr="00C14127">
        <w:rPr>
          <w:rFonts w:ascii="Arial" w:eastAsia="Arial" w:hAnsi="Arial" w:cs="Arial"/>
          <w:color w:val="000000"/>
        </w:rPr>
        <w:t>, sem distinção de faixa etária, sendo imprevisível a quantidade estimada de pessoas decorrente do público beneficiado;</w:t>
      </w:r>
    </w:p>
    <w:p w:rsidR="00575736" w:rsidRPr="00C14127" w:rsidRDefault="00575736" w:rsidP="009D3D64">
      <w:pPr>
        <w:spacing w:line="360" w:lineRule="auto"/>
        <w:contextualSpacing/>
        <w:jc w:val="both"/>
        <w:rPr>
          <w:color w:val="000000"/>
        </w:rPr>
      </w:pPr>
    </w:p>
    <w:p w:rsidR="00575736" w:rsidRPr="00C14127" w:rsidRDefault="006331B1" w:rsidP="009D3D64">
      <w:pPr>
        <w:numPr>
          <w:ilvl w:val="0"/>
          <w:numId w:val="27"/>
        </w:numPr>
        <w:tabs>
          <w:tab w:val="left" w:pos="380"/>
        </w:tabs>
        <w:spacing w:line="360" w:lineRule="auto"/>
        <w:ind w:left="380" w:hanging="373"/>
        <w:contextualSpacing/>
        <w:jc w:val="both"/>
        <w:rPr>
          <w:rFonts w:ascii="Arial" w:eastAsia="Arial" w:hAnsi="Arial" w:cs="Arial"/>
          <w:b/>
          <w:color w:val="000000"/>
        </w:rPr>
      </w:pPr>
      <w:r w:rsidRPr="00C14127">
        <w:rPr>
          <w:rFonts w:ascii="Arial" w:eastAsia="Arial" w:hAnsi="Arial" w:cs="Arial"/>
          <w:b/>
          <w:color w:val="000000"/>
        </w:rPr>
        <w:t>Indicador físico quantitativo de metas a serem atendidas</w:t>
      </w:r>
    </w:p>
    <w:p w:rsidR="00575736" w:rsidRPr="00C14127" w:rsidRDefault="00575736" w:rsidP="009D3D64">
      <w:pPr>
        <w:spacing w:line="360" w:lineRule="auto"/>
        <w:ind w:left="709"/>
        <w:contextualSpacing/>
        <w:jc w:val="both"/>
        <w:rPr>
          <w:rFonts w:ascii="Arial" w:eastAsia="Arial" w:hAnsi="Arial" w:cs="Arial"/>
          <w:b/>
          <w:color w:val="000000"/>
        </w:rPr>
      </w:pPr>
    </w:p>
    <w:p w:rsidR="00575736" w:rsidRPr="00C14127" w:rsidRDefault="00C14127" w:rsidP="009D3D64">
      <w:pPr>
        <w:tabs>
          <w:tab w:val="left" w:pos="320"/>
        </w:tabs>
        <w:spacing w:line="360" w:lineRule="auto"/>
        <w:ind w:left="709"/>
        <w:contextualSpacing/>
        <w:jc w:val="both"/>
        <w:rPr>
          <w:rFonts w:ascii="Arial" w:eastAsia="Arial" w:hAnsi="Arial" w:cs="Arial"/>
          <w:b/>
          <w:color w:val="000000"/>
        </w:rPr>
      </w:pPr>
      <w:r>
        <w:rPr>
          <w:rFonts w:ascii="Arial" w:eastAsia="Arial" w:hAnsi="Arial" w:cs="Arial"/>
          <w:b/>
          <w:color w:val="000000"/>
        </w:rPr>
        <w:t>10.</w:t>
      </w:r>
      <w:r w:rsidR="006331B1" w:rsidRPr="00C14127">
        <w:rPr>
          <w:rFonts w:ascii="Arial" w:eastAsia="Arial" w:hAnsi="Arial" w:cs="Arial"/>
          <w:b/>
          <w:color w:val="000000"/>
        </w:rPr>
        <w:t>1.</w:t>
      </w:r>
      <w:r w:rsidR="006331B1" w:rsidRPr="00C14127">
        <w:rPr>
          <w:rFonts w:ascii="Arial" w:eastAsia="Arial" w:hAnsi="Arial" w:cs="Arial"/>
          <w:color w:val="000000"/>
        </w:rPr>
        <w:t xml:space="preserve"> Mínimo de </w:t>
      </w:r>
      <w:r>
        <w:rPr>
          <w:rFonts w:ascii="Arial" w:eastAsia="Arial" w:hAnsi="Arial" w:cs="Arial"/>
          <w:color w:val="000000"/>
        </w:rPr>
        <w:t>100 crianças</w:t>
      </w:r>
      <w:r w:rsidR="006331B1" w:rsidRPr="00C14127">
        <w:rPr>
          <w:rFonts w:ascii="Arial" w:eastAsia="Arial" w:hAnsi="Arial" w:cs="Arial"/>
          <w:color w:val="000000"/>
        </w:rPr>
        <w:t>;</w:t>
      </w:r>
    </w:p>
    <w:p w:rsidR="00575736" w:rsidRPr="00C14127" w:rsidRDefault="00575736" w:rsidP="009D3D64">
      <w:pPr>
        <w:spacing w:line="360" w:lineRule="auto"/>
        <w:ind w:left="709"/>
        <w:contextualSpacing/>
        <w:jc w:val="both"/>
        <w:rPr>
          <w:rFonts w:ascii="Arial" w:eastAsia="Arial" w:hAnsi="Arial" w:cs="Arial"/>
          <w:b/>
          <w:color w:val="000000"/>
        </w:rPr>
      </w:pPr>
    </w:p>
    <w:p w:rsidR="00575736" w:rsidRPr="00C14127" w:rsidRDefault="00C14127" w:rsidP="009D3D64">
      <w:pPr>
        <w:tabs>
          <w:tab w:val="left" w:pos="307"/>
        </w:tabs>
        <w:spacing w:line="360" w:lineRule="auto"/>
        <w:ind w:left="709"/>
        <w:contextualSpacing/>
        <w:jc w:val="both"/>
        <w:rPr>
          <w:rFonts w:ascii="Arial" w:eastAsia="Arial" w:hAnsi="Arial" w:cs="Arial"/>
          <w:b/>
          <w:color w:val="000000"/>
        </w:rPr>
      </w:pPr>
      <w:r>
        <w:rPr>
          <w:rFonts w:ascii="Arial" w:eastAsia="Arial" w:hAnsi="Arial" w:cs="Arial"/>
          <w:b/>
          <w:color w:val="000000"/>
        </w:rPr>
        <w:t>10.</w:t>
      </w:r>
      <w:r w:rsidR="006331B1" w:rsidRPr="00C14127">
        <w:rPr>
          <w:rFonts w:ascii="Arial" w:eastAsia="Arial" w:hAnsi="Arial" w:cs="Arial"/>
          <w:b/>
          <w:color w:val="000000"/>
        </w:rPr>
        <w:t>2.</w:t>
      </w:r>
      <w:r w:rsidR="006331B1" w:rsidRPr="00C14127">
        <w:rPr>
          <w:rFonts w:ascii="Arial" w:eastAsia="Arial" w:hAnsi="Arial" w:cs="Arial"/>
          <w:color w:val="000000"/>
        </w:rPr>
        <w:t xml:space="preserve"> Comprovação da realização </w:t>
      </w:r>
      <w:r>
        <w:rPr>
          <w:rFonts w:ascii="Arial" w:eastAsia="Arial" w:hAnsi="Arial" w:cs="Arial"/>
          <w:color w:val="000000"/>
        </w:rPr>
        <w:t>do evento</w:t>
      </w:r>
      <w:r w:rsidR="006331B1" w:rsidRPr="00C14127">
        <w:rPr>
          <w:rFonts w:ascii="Arial" w:eastAsia="Arial" w:hAnsi="Arial" w:cs="Arial"/>
          <w:color w:val="000000"/>
        </w:rPr>
        <w:t>, com data</w:t>
      </w:r>
      <w:r>
        <w:rPr>
          <w:rFonts w:ascii="Arial" w:eastAsia="Arial" w:hAnsi="Arial" w:cs="Arial"/>
          <w:color w:val="000000"/>
        </w:rPr>
        <w:t>, local, horário e assinatura do</w:t>
      </w:r>
      <w:r w:rsidR="006331B1" w:rsidRPr="00C14127">
        <w:rPr>
          <w:rFonts w:ascii="Arial" w:eastAsia="Arial" w:hAnsi="Arial" w:cs="Arial"/>
          <w:color w:val="000000"/>
        </w:rPr>
        <w:t xml:space="preserve"> aluno e/ou responsável, podendo o cronograma ser alterado mediante aprovação da Secretaria Municipal de Governo e Cultura;</w:t>
      </w:r>
    </w:p>
    <w:p w:rsidR="00575736" w:rsidRPr="00C14127" w:rsidRDefault="00575736" w:rsidP="009D3D64">
      <w:pPr>
        <w:spacing w:line="360" w:lineRule="auto"/>
        <w:contextualSpacing/>
        <w:jc w:val="both"/>
        <w:rPr>
          <w:rFonts w:ascii="Arial" w:eastAsia="Arial" w:hAnsi="Arial" w:cs="Arial"/>
          <w:b/>
          <w:color w:val="000000"/>
        </w:rPr>
      </w:pPr>
    </w:p>
    <w:p w:rsidR="00575736" w:rsidRPr="00C14127" w:rsidRDefault="006331B1" w:rsidP="009D3D64">
      <w:pPr>
        <w:pStyle w:val="PargrafodaLista"/>
        <w:numPr>
          <w:ilvl w:val="0"/>
          <w:numId w:val="27"/>
        </w:numPr>
        <w:tabs>
          <w:tab w:val="left" w:pos="380"/>
        </w:tabs>
        <w:spacing w:line="360" w:lineRule="auto"/>
        <w:jc w:val="both"/>
        <w:rPr>
          <w:rFonts w:ascii="Arial" w:eastAsia="Arial" w:hAnsi="Arial" w:cs="Arial"/>
          <w:b/>
          <w:color w:val="000000"/>
        </w:rPr>
      </w:pPr>
      <w:r w:rsidRPr="00C14127">
        <w:rPr>
          <w:rFonts w:ascii="Arial" w:eastAsia="Arial" w:hAnsi="Arial" w:cs="Arial"/>
          <w:b/>
          <w:color w:val="000000"/>
        </w:rPr>
        <w:t>Resultados a serem alcançados</w:t>
      </w:r>
    </w:p>
    <w:p w:rsidR="00575736" w:rsidRPr="00C14127" w:rsidRDefault="00575736" w:rsidP="009D3D64">
      <w:pPr>
        <w:spacing w:line="360" w:lineRule="auto"/>
        <w:contextualSpacing/>
        <w:jc w:val="both"/>
        <w:rPr>
          <w:color w:val="000000"/>
        </w:rPr>
      </w:pPr>
    </w:p>
    <w:p w:rsidR="00575736" w:rsidRPr="00C14127" w:rsidRDefault="006331B1" w:rsidP="009D3D64">
      <w:pPr>
        <w:spacing w:line="360" w:lineRule="auto"/>
        <w:ind w:left="709"/>
        <w:contextualSpacing/>
        <w:jc w:val="both"/>
        <w:rPr>
          <w:color w:val="000000"/>
        </w:rPr>
      </w:pPr>
      <w:r w:rsidRPr="00C14127">
        <w:rPr>
          <w:rFonts w:ascii="Arial" w:eastAsia="Arial" w:hAnsi="Arial" w:cs="Arial"/>
          <w:b/>
          <w:color w:val="000000"/>
        </w:rPr>
        <w:t>11.1.</w:t>
      </w:r>
      <w:r w:rsidRPr="00C14127">
        <w:rPr>
          <w:rFonts w:ascii="Arial" w:eastAsia="Arial" w:hAnsi="Arial" w:cs="Arial"/>
          <w:color w:val="000000"/>
        </w:rPr>
        <w:t xml:space="preserve"> Oferecer entretenimento á crianças e promover atividades c</w:t>
      </w:r>
      <w:r w:rsidR="007C22E4">
        <w:rPr>
          <w:rFonts w:ascii="Arial" w:eastAsia="Arial" w:hAnsi="Arial" w:cs="Arial"/>
          <w:color w:val="000000"/>
        </w:rPr>
        <w:t>ulturais no município de Cambuí, além de divulgar a atividade cultural da capoeira como arte e cultura nacional e local</w:t>
      </w:r>
    </w:p>
    <w:p w:rsidR="00575736" w:rsidRPr="00C14127" w:rsidRDefault="00575736" w:rsidP="009D3D64">
      <w:pPr>
        <w:spacing w:line="360" w:lineRule="auto"/>
        <w:ind w:left="709"/>
        <w:contextualSpacing/>
        <w:jc w:val="both"/>
        <w:rPr>
          <w:color w:val="000000"/>
        </w:rPr>
      </w:pPr>
    </w:p>
    <w:p w:rsidR="00575736" w:rsidRPr="00C14127" w:rsidRDefault="006331B1" w:rsidP="009D3D64">
      <w:pPr>
        <w:spacing w:line="360" w:lineRule="auto"/>
        <w:ind w:left="709"/>
        <w:contextualSpacing/>
        <w:jc w:val="both"/>
        <w:rPr>
          <w:color w:val="000000"/>
        </w:rPr>
      </w:pPr>
      <w:r w:rsidRPr="00C14127">
        <w:rPr>
          <w:rFonts w:ascii="Arial" w:eastAsia="Arial" w:hAnsi="Arial" w:cs="Arial"/>
          <w:b/>
          <w:color w:val="000000"/>
        </w:rPr>
        <w:t>11.2.</w:t>
      </w:r>
      <w:r w:rsidRPr="00C14127">
        <w:rPr>
          <w:rFonts w:ascii="Arial" w:eastAsia="Arial" w:hAnsi="Arial" w:cs="Arial"/>
          <w:color w:val="000000"/>
        </w:rPr>
        <w:t xml:space="preserve"> Fomentar o setor cultural.</w:t>
      </w:r>
    </w:p>
    <w:p w:rsidR="00575736" w:rsidRPr="00C14127" w:rsidRDefault="00575736" w:rsidP="009D3D64">
      <w:pPr>
        <w:spacing w:line="360" w:lineRule="auto"/>
        <w:contextualSpacing/>
        <w:jc w:val="both"/>
        <w:rPr>
          <w:color w:val="000000"/>
        </w:rPr>
      </w:pPr>
    </w:p>
    <w:p w:rsidR="00575736" w:rsidRDefault="000B79CB" w:rsidP="009D3D64">
      <w:pPr>
        <w:spacing w:line="360" w:lineRule="auto"/>
        <w:contextualSpacing/>
        <w:jc w:val="both"/>
        <w:rPr>
          <w:color w:val="000000"/>
          <w:sz w:val="20"/>
          <w:szCs w:val="20"/>
        </w:rPr>
      </w:pPr>
      <w:r>
        <w:rPr>
          <w:rFonts w:ascii="Arial" w:eastAsia="Arial" w:hAnsi="Arial" w:cs="Arial"/>
          <w:b/>
          <w:color w:val="000000"/>
        </w:rPr>
        <w:t>12</w:t>
      </w:r>
      <w:r w:rsidR="006331B1">
        <w:rPr>
          <w:rFonts w:ascii="Arial" w:eastAsia="Arial" w:hAnsi="Arial" w:cs="Arial"/>
          <w:b/>
          <w:color w:val="000000"/>
        </w:rPr>
        <w:t>. Prazo para execução da atividade ou do projeto</w:t>
      </w:r>
    </w:p>
    <w:p w:rsidR="00575736" w:rsidRDefault="00C14127" w:rsidP="009D3D64">
      <w:pPr>
        <w:spacing w:line="360" w:lineRule="auto"/>
        <w:contextualSpacing/>
        <w:jc w:val="both"/>
        <w:rPr>
          <w:color w:val="000000"/>
          <w:sz w:val="20"/>
          <w:szCs w:val="20"/>
        </w:rPr>
      </w:pPr>
      <w:r>
        <w:rPr>
          <w:rFonts w:ascii="Arial" w:eastAsia="Arial" w:hAnsi="Arial" w:cs="Arial"/>
          <w:b/>
          <w:color w:val="000000"/>
          <w:u w:val="single"/>
        </w:rPr>
        <w:t>O</w:t>
      </w:r>
      <w:r w:rsidR="006331B1">
        <w:rPr>
          <w:rFonts w:ascii="Arial" w:eastAsia="Arial" w:hAnsi="Arial" w:cs="Arial"/>
          <w:b/>
          <w:color w:val="000000"/>
          <w:u w:val="single"/>
        </w:rPr>
        <w:t xml:space="preserve"> presente </w:t>
      </w:r>
      <w:r>
        <w:rPr>
          <w:rFonts w:ascii="Arial" w:eastAsia="Arial" w:hAnsi="Arial" w:cs="Arial"/>
          <w:b/>
          <w:color w:val="000000"/>
          <w:u w:val="single"/>
        </w:rPr>
        <w:t>convênio</w:t>
      </w:r>
      <w:r w:rsidR="006331B1">
        <w:rPr>
          <w:rFonts w:ascii="Arial" w:eastAsia="Arial" w:hAnsi="Arial" w:cs="Arial"/>
          <w:b/>
          <w:color w:val="000000"/>
          <w:u w:val="single"/>
        </w:rPr>
        <w:t xml:space="preserve"> terá prazo de vigência de 0</w:t>
      </w:r>
      <w:r>
        <w:rPr>
          <w:rFonts w:ascii="Arial" w:eastAsia="Arial" w:hAnsi="Arial" w:cs="Arial"/>
          <w:b/>
          <w:color w:val="000000"/>
          <w:u w:val="single"/>
        </w:rPr>
        <w:t>1</w:t>
      </w:r>
      <w:r w:rsidR="006331B1">
        <w:rPr>
          <w:rFonts w:ascii="Arial" w:eastAsia="Arial" w:hAnsi="Arial" w:cs="Arial"/>
          <w:b/>
          <w:color w:val="000000"/>
          <w:u w:val="single"/>
        </w:rPr>
        <w:t xml:space="preserve"> (</w:t>
      </w:r>
      <w:r>
        <w:rPr>
          <w:rFonts w:ascii="Arial" w:eastAsia="Arial" w:hAnsi="Arial" w:cs="Arial"/>
          <w:b/>
          <w:color w:val="000000"/>
          <w:u w:val="single"/>
        </w:rPr>
        <w:t>um</w:t>
      </w:r>
      <w:r w:rsidR="006331B1">
        <w:rPr>
          <w:rFonts w:ascii="Arial" w:eastAsia="Arial" w:hAnsi="Arial" w:cs="Arial"/>
          <w:b/>
          <w:color w:val="000000"/>
          <w:u w:val="single"/>
        </w:rPr>
        <w:t>) m</w:t>
      </w:r>
      <w:r>
        <w:rPr>
          <w:rFonts w:ascii="Arial" w:eastAsia="Arial" w:hAnsi="Arial" w:cs="Arial"/>
          <w:b/>
          <w:color w:val="000000"/>
          <w:u w:val="single"/>
        </w:rPr>
        <w:t>ês</w:t>
      </w:r>
      <w:r w:rsidR="006331B1">
        <w:rPr>
          <w:rFonts w:ascii="Arial" w:eastAsia="Arial" w:hAnsi="Arial" w:cs="Arial"/>
          <w:color w:val="000000"/>
        </w:rPr>
        <w:t xml:space="preserve"> a contar da data de sua assinatura, podendo ser prorrogado mediante a celebração de termo aditivo, observada a legislação pertinente.</w:t>
      </w:r>
    </w:p>
    <w:p w:rsidR="00575736" w:rsidRDefault="00575736" w:rsidP="009D3D64">
      <w:pPr>
        <w:spacing w:line="360" w:lineRule="auto"/>
        <w:contextualSpacing/>
        <w:jc w:val="both"/>
        <w:rPr>
          <w:color w:val="000000"/>
          <w:sz w:val="20"/>
          <w:szCs w:val="20"/>
        </w:rPr>
      </w:pPr>
    </w:p>
    <w:p w:rsidR="00C14127" w:rsidRDefault="006331B1" w:rsidP="009D3D64">
      <w:pPr>
        <w:spacing w:line="360" w:lineRule="auto"/>
        <w:contextualSpacing/>
        <w:jc w:val="both"/>
        <w:rPr>
          <w:rFonts w:ascii="Arial" w:eastAsia="Arial" w:hAnsi="Arial" w:cs="Arial"/>
          <w:b/>
          <w:color w:val="000000"/>
        </w:rPr>
      </w:pPr>
      <w:r>
        <w:rPr>
          <w:rFonts w:ascii="Arial" w:eastAsia="Arial" w:hAnsi="Arial" w:cs="Arial"/>
          <w:b/>
          <w:color w:val="000000"/>
        </w:rPr>
        <w:t>1</w:t>
      </w:r>
      <w:r w:rsidR="000B79CB">
        <w:rPr>
          <w:rFonts w:ascii="Arial" w:eastAsia="Arial" w:hAnsi="Arial" w:cs="Arial"/>
          <w:b/>
          <w:color w:val="000000"/>
        </w:rPr>
        <w:t>3</w:t>
      </w:r>
      <w:r>
        <w:rPr>
          <w:rFonts w:ascii="Arial" w:eastAsia="Arial" w:hAnsi="Arial" w:cs="Arial"/>
          <w:b/>
          <w:color w:val="000000"/>
        </w:rPr>
        <w:t>. Valor global para execução do objeto da parceria</w:t>
      </w:r>
    </w:p>
    <w:p w:rsidR="00575736" w:rsidRDefault="006331B1" w:rsidP="009D3D64">
      <w:pPr>
        <w:spacing w:line="360" w:lineRule="auto"/>
        <w:ind w:firstLine="720"/>
        <w:contextualSpacing/>
        <w:jc w:val="both"/>
        <w:rPr>
          <w:color w:val="000000"/>
          <w:sz w:val="20"/>
          <w:szCs w:val="20"/>
        </w:rPr>
      </w:pPr>
      <w:r>
        <w:rPr>
          <w:rFonts w:ascii="Arial" w:eastAsia="Arial" w:hAnsi="Arial" w:cs="Arial"/>
          <w:b/>
          <w:color w:val="000000"/>
        </w:rPr>
        <w:t>14.1.</w:t>
      </w:r>
      <w:r>
        <w:rPr>
          <w:rFonts w:ascii="Arial" w:eastAsia="Arial" w:hAnsi="Arial" w:cs="Arial"/>
          <w:color w:val="000000"/>
        </w:rPr>
        <w:t xml:space="preserve"> Os recursos financeiros a serem pleiteados para execução do projeto </w:t>
      </w:r>
      <w:r>
        <w:rPr>
          <w:rFonts w:ascii="Arial" w:eastAsia="Arial" w:hAnsi="Arial" w:cs="Arial"/>
          <w:b/>
          <w:color w:val="000000"/>
        </w:rPr>
        <w:t>será no valor total de R$</w:t>
      </w:r>
      <w:r w:rsidR="00C14127">
        <w:rPr>
          <w:color w:val="000000"/>
          <w:sz w:val="20"/>
          <w:szCs w:val="20"/>
        </w:rPr>
        <w:t xml:space="preserve"> </w:t>
      </w:r>
      <w:r w:rsidR="00C14127">
        <w:rPr>
          <w:rFonts w:ascii="Arial" w:eastAsia="Arial" w:hAnsi="Arial" w:cs="Arial"/>
          <w:b/>
          <w:color w:val="000000"/>
        </w:rPr>
        <w:t>10</w:t>
      </w:r>
      <w:r>
        <w:rPr>
          <w:rFonts w:ascii="Arial" w:eastAsia="Arial" w:hAnsi="Arial" w:cs="Arial"/>
          <w:b/>
          <w:color w:val="000000"/>
        </w:rPr>
        <w:t>.000,00 (</w:t>
      </w:r>
      <w:r w:rsidR="00C14127">
        <w:rPr>
          <w:rFonts w:ascii="Arial" w:eastAsia="Arial" w:hAnsi="Arial" w:cs="Arial"/>
          <w:b/>
          <w:color w:val="000000"/>
        </w:rPr>
        <w:t>Dez</w:t>
      </w:r>
      <w:r>
        <w:rPr>
          <w:rFonts w:ascii="Arial" w:eastAsia="Arial" w:hAnsi="Arial" w:cs="Arial"/>
          <w:b/>
          <w:color w:val="000000"/>
        </w:rPr>
        <w:t xml:space="preserve"> mil reais).</w:t>
      </w:r>
    </w:p>
    <w:p w:rsidR="00575736" w:rsidRDefault="006331B1" w:rsidP="009D3D64">
      <w:pPr>
        <w:spacing w:line="360" w:lineRule="auto"/>
        <w:ind w:firstLine="720"/>
        <w:contextualSpacing/>
        <w:jc w:val="both"/>
        <w:rPr>
          <w:color w:val="000000"/>
          <w:sz w:val="20"/>
          <w:szCs w:val="20"/>
        </w:rPr>
      </w:pPr>
      <w:r>
        <w:rPr>
          <w:rFonts w:ascii="Arial" w:eastAsia="Arial" w:hAnsi="Arial" w:cs="Arial"/>
          <w:b/>
          <w:color w:val="000000"/>
        </w:rPr>
        <w:lastRenderedPageBreak/>
        <w:t>14.2</w:t>
      </w:r>
      <w:r>
        <w:rPr>
          <w:rFonts w:ascii="Arial" w:eastAsia="Arial" w:hAnsi="Arial" w:cs="Arial"/>
          <w:color w:val="000000"/>
        </w:rPr>
        <w:t xml:space="preserve">. Não será exigida qualquer contrapartida financeira da </w:t>
      </w:r>
      <w:r w:rsidR="00A41A0D">
        <w:rPr>
          <w:rFonts w:ascii="Arial" w:eastAsia="Arial" w:hAnsi="Arial" w:cs="Arial"/>
          <w:color w:val="000000"/>
        </w:rPr>
        <w:t>proponente</w:t>
      </w:r>
      <w:r>
        <w:rPr>
          <w:rFonts w:ascii="Arial" w:eastAsia="Arial" w:hAnsi="Arial" w:cs="Arial"/>
          <w:color w:val="000000"/>
        </w:rPr>
        <w:t xml:space="preserve"> selecionada.</w:t>
      </w:r>
    </w:p>
    <w:p w:rsidR="00575736" w:rsidRDefault="00575736" w:rsidP="009D3D64">
      <w:pPr>
        <w:spacing w:line="360" w:lineRule="auto"/>
        <w:contextualSpacing/>
        <w:jc w:val="both"/>
        <w:rPr>
          <w:color w:val="000000"/>
          <w:sz w:val="20"/>
          <w:szCs w:val="20"/>
        </w:rPr>
      </w:pPr>
    </w:p>
    <w:p w:rsidR="00A41A0D" w:rsidRDefault="000B79CB" w:rsidP="000B79CB">
      <w:pPr>
        <w:tabs>
          <w:tab w:val="left" w:pos="430"/>
        </w:tabs>
        <w:spacing w:line="360" w:lineRule="auto"/>
        <w:contextualSpacing/>
        <w:jc w:val="both"/>
        <w:rPr>
          <w:rFonts w:ascii="Arial" w:eastAsia="Arial" w:hAnsi="Arial" w:cs="Arial"/>
          <w:b/>
          <w:color w:val="000000"/>
        </w:rPr>
      </w:pPr>
      <w:r>
        <w:rPr>
          <w:rFonts w:ascii="Arial" w:eastAsia="Arial" w:hAnsi="Arial" w:cs="Arial"/>
          <w:b/>
          <w:color w:val="000000"/>
        </w:rPr>
        <w:t xml:space="preserve">14. </w:t>
      </w:r>
      <w:r w:rsidR="006331B1">
        <w:rPr>
          <w:rFonts w:ascii="Arial" w:eastAsia="Arial" w:hAnsi="Arial" w:cs="Arial"/>
          <w:b/>
          <w:color w:val="000000"/>
        </w:rPr>
        <w:t>Forma e periodicidade da l</w:t>
      </w:r>
      <w:r w:rsidR="00A41A0D">
        <w:rPr>
          <w:rFonts w:ascii="Arial" w:eastAsia="Arial" w:hAnsi="Arial" w:cs="Arial"/>
          <w:b/>
          <w:color w:val="000000"/>
        </w:rPr>
        <w:t>iberação dos recursos</w:t>
      </w:r>
    </w:p>
    <w:p w:rsidR="00575736" w:rsidRDefault="00A41A0D" w:rsidP="009D3D64">
      <w:pPr>
        <w:tabs>
          <w:tab w:val="left" w:pos="430"/>
        </w:tabs>
        <w:spacing w:line="360" w:lineRule="auto"/>
        <w:ind w:left="7"/>
        <w:contextualSpacing/>
        <w:jc w:val="both"/>
        <w:rPr>
          <w:rFonts w:ascii="Arial" w:eastAsia="Arial" w:hAnsi="Arial" w:cs="Arial"/>
          <w:b/>
          <w:color w:val="000000"/>
        </w:rPr>
      </w:pPr>
      <w:r>
        <w:rPr>
          <w:rFonts w:ascii="Arial" w:eastAsia="Arial" w:hAnsi="Arial" w:cs="Arial"/>
          <w:b/>
          <w:color w:val="000000"/>
        </w:rPr>
        <w:tab/>
      </w:r>
      <w:r>
        <w:rPr>
          <w:rFonts w:ascii="Arial" w:eastAsia="Arial" w:hAnsi="Arial" w:cs="Arial"/>
          <w:b/>
          <w:color w:val="000000"/>
        </w:rPr>
        <w:tab/>
      </w:r>
      <w:r w:rsidR="006331B1">
        <w:rPr>
          <w:rFonts w:ascii="Arial" w:eastAsia="Arial" w:hAnsi="Arial" w:cs="Arial"/>
          <w:color w:val="000000"/>
        </w:rPr>
        <w:t>O valor será transferido em parcela única.</w:t>
      </w:r>
    </w:p>
    <w:p w:rsidR="00575736" w:rsidRDefault="00575736" w:rsidP="009D3D64">
      <w:pPr>
        <w:spacing w:line="360" w:lineRule="auto"/>
        <w:contextualSpacing/>
        <w:jc w:val="both"/>
        <w:rPr>
          <w:rFonts w:ascii="Arial" w:eastAsia="Arial" w:hAnsi="Arial" w:cs="Arial"/>
          <w:b/>
          <w:color w:val="000000"/>
        </w:rPr>
      </w:pPr>
    </w:p>
    <w:p w:rsidR="00575736" w:rsidRPr="00A41A0D" w:rsidRDefault="006331B1" w:rsidP="009D3D64">
      <w:pPr>
        <w:numPr>
          <w:ilvl w:val="0"/>
          <w:numId w:val="41"/>
        </w:numPr>
        <w:tabs>
          <w:tab w:val="left" w:pos="380"/>
        </w:tabs>
        <w:spacing w:line="360" w:lineRule="auto"/>
        <w:contextualSpacing/>
        <w:jc w:val="both"/>
        <w:rPr>
          <w:rFonts w:ascii="Arial" w:eastAsia="Arial" w:hAnsi="Arial" w:cs="Arial"/>
          <w:b/>
          <w:color w:val="000000"/>
        </w:rPr>
      </w:pPr>
      <w:r>
        <w:rPr>
          <w:rFonts w:ascii="Arial" w:eastAsia="Arial" w:hAnsi="Arial" w:cs="Arial"/>
          <w:b/>
          <w:color w:val="000000"/>
        </w:rPr>
        <w:t>Diretrizes para elaboração do Plano de Custos</w:t>
      </w:r>
    </w:p>
    <w:p w:rsidR="00575736" w:rsidRDefault="006331B1" w:rsidP="009D3D64">
      <w:pPr>
        <w:spacing w:line="360" w:lineRule="auto"/>
        <w:contextualSpacing/>
        <w:jc w:val="both"/>
        <w:rPr>
          <w:rFonts w:ascii="Arial" w:eastAsia="Arial" w:hAnsi="Arial" w:cs="Arial"/>
          <w:color w:val="000000"/>
          <w:u w:val="single"/>
        </w:rPr>
      </w:pPr>
      <w:r>
        <w:rPr>
          <w:rFonts w:ascii="Arial" w:eastAsia="Arial" w:hAnsi="Arial" w:cs="Arial"/>
          <w:b/>
          <w:color w:val="000000"/>
        </w:rPr>
        <w:t>16.1.</w:t>
      </w:r>
      <w:r>
        <w:rPr>
          <w:rFonts w:ascii="Arial" w:eastAsia="Arial" w:hAnsi="Arial" w:cs="Arial"/>
          <w:color w:val="000000"/>
        </w:rPr>
        <w:t xml:space="preserve"> Os recursos a serem transferidos poderão ser utilizados para custeio de despesas relacionadas direta e indiretamente com execução do objeto da parceria, </w:t>
      </w:r>
      <w:r w:rsidR="00A41A0D">
        <w:rPr>
          <w:rFonts w:ascii="Arial" w:eastAsia="Arial" w:hAnsi="Arial" w:cs="Arial"/>
          <w:color w:val="000000"/>
          <w:u w:val="single"/>
        </w:rPr>
        <w:t>são elas, dentre outras:</w:t>
      </w:r>
    </w:p>
    <w:p w:rsidR="00A41A0D" w:rsidRDefault="00A41A0D" w:rsidP="009D3D64">
      <w:pPr>
        <w:spacing w:line="360" w:lineRule="auto"/>
        <w:contextualSpacing/>
        <w:jc w:val="both"/>
        <w:rPr>
          <w:color w:val="000000"/>
          <w:sz w:val="20"/>
          <w:szCs w:val="20"/>
        </w:rPr>
      </w:pPr>
    </w:p>
    <w:p w:rsidR="00A41A0D" w:rsidRDefault="006331B1" w:rsidP="009D3D64">
      <w:pPr>
        <w:spacing w:line="360" w:lineRule="auto"/>
        <w:ind w:left="709"/>
        <w:contextualSpacing/>
        <w:jc w:val="both"/>
        <w:rPr>
          <w:rFonts w:ascii="Arial" w:eastAsia="Arial" w:hAnsi="Arial" w:cs="Arial"/>
          <w:color w:val="000000"/>
        </w:rPr>
      </w:pPr>
      <w:r>
        <w:rPr>
          <w:rFonts w:ascii="Arial" w:eastAsia="Arial" w:hAnsi="Arial" w:cs="Arial"/>
          <w:color w:val="000000"/>
        </w:rPr>
        <w:t>1 – DESPESA DE PESSOAL</w:t>
      </w:r>
      <w:r w:rsidR="00A41A0D">
        <w:rPr>
          <w:rStyle w:val="Refdenotaderodap"/>
          <w:rFonts w:ascii="Arial" w:eastAsia="Arial" w:hAnsi="Arial" w:cs="Arial"/>
          <w:color w:val="000000"/>
        </w:rPr>
        <w:footnoteReference w:id="2"/>
      </w:r>
      <w:r w:rsidR="00A41A0D">
        <w:rPr>
          <w:rFonts w:ascii="Arial" w:eastAsia="Arial" w:hAnsi="Arial" w:cs="Arial"/>
          <w:color w:val="000000"/>
        </w:rPr>
        <w:t>:</w:t>
      </w:r>
      <w:r>
        <w:rPr>
          <w:rFonts w:ascii="Arial" w:eastAsia="Arial" w:hAnsi="Arial" w:cs="Arial"/>
          <w:color w:val="000000"/>
        </w:rPr>
        <w:t xml:space="preserve"> custear despesas decorrentes do pagamento da contratação de profissionais, equipe técnica e operacional, incluindo encargos sociais.</w:t>
      </w:r>
    </w:p>
    <w:p w:rsidR="00A41A0D" w:rsidRPr="00A41A0D" w:rsidRDefault="00A41A0D" w:rsidP="009D3D64">
      <w:pPr>
        <w:spacing w:line="360" w:lineRule="auto"/>
        <w:ind w:left="709"/>
        <w:contextualSpacing/>
        <w:jc w:val="both"/>
        <w:rPr>
          <w:rFonts w:ascii="Arial" w:eastAsia="Arial" w:hAnsi="Arial" w:cs="Arial"/>
          <w:color w:val="000000"/>
        </w:rPr>
      </w:pPr>
      <w:r w:rsidRPr="00A41A0D">
        <w:rPr>
          <w:rFonts w:ascii="Arial" w:eastAsia="Arial" w:hAnsi="Arial" w:cs="Arial"/>
          <w:color w:val="000000"/>
        </w:rPr>
        <w:t>2 - CONTRAT</w:t>
      </w:r>
      <w:r>
        <w:rPr>
          <w:rFonts w:ascii="Arial" w:eastAsia="Arial" w:hAnsi="Arial" w:cs="Arial"/>
          <w:color w:val="000000"/>
        </w:rPr>
        <w:t xml:space="preserve">AÇÃO DE SERVIÇOS DE TERCEIROS: custear despesas com locação de </w:t>
      </w:r>
      <w:r w:rsidRPr="00A41A0D">
        <w:rPr>
          <w:rFonts w:ascii="Arial" w:eastAsia="Arial" w:hAnsi="Arial" w:cs="Arial"/>
          <w:color w:val="000000"/>
        </w:rPr>
        <w:t>equipamentos, serviços de fotografia, de divulgação, dentre outros.</w:t>
      </w:r>
    </w:p>
    <w:p w:rsidR="00A41A0D" w:rsidRDefault="00A41A0D" w:rsidP="009D3D64">
      <w:pPr>
        <w:spacing w:line="360" w:lineRule="auto"/>
        <w:ind w:left="709"/>
        <w:contextualSpacing/>
        <w:jc w:val="both"/>
        <w:rPr>
          <w:rFonts w:ascii="Arial" w:eastAsia="Arial" w:hAnsi="Arial" w:cs="Arial"/>
          <w:color w:val="000000"/>
        </w:rPr>
      </w:pPr>
      <w:r w:rsidRPr="00A41A0D">
        <w:rPr>
          <w:rFonts w:ascii="Arial" w:eastAsia="Arial" w:hAnsi="Arial" w:cs="Arial"/>
          <w:color w:val="000000"/>
        </w:rPr>
        <w:t>3 -</w:t>
      </w:r>
      <w:r>
        <w:rPr>
          <w:rFonts w:ascii="Arial" w:eastAsia="Arial" w:hAnsi="Arial" w:cs="Arial"/>
          <w:color w:val="000000"/>
        </w:rPr>
        <w:t xml:space="preserve"> </w:t>
      </w:r>
      <w:r w:rsidRPr="00A41A0D">
        <w:rPr>
          <w:rFonts w:ascii="Arial" w:eastAsia="Arial" w:hAnsi="Arial" w:cs="Arial"/>
          <w:color w:val="000000"/>
        </w:rPr>
        <w:t>MATERIAL DE CONSUMO EM GERAL: aquisição de material gr</w:t>
      </w:r>
      <w:r>
        <w:rPr>
          <w:rFonts w:ascii="Arial" w:eastAsia="Arial" w:hAnsi="Arial" w:cs="Arial"/>
          <w:color w:val="000000"/>
        </w:rPr>
        <w:t xml:space="preserve">áfico para divulgação, material </w:t>
      </w:r>
      <w:r w:rsidRPr="00A41A0D">
        <w:rPr>
          <w:rFonts w:ascii="Arial" w:eastAsia="Arial" w:hAnsi="Arial" w:cs="Arial"/>
          <w:color w:val="000000"/>
        </w:rPr>
        <w:t>de escritório em geral, material de limpeza em geral, material de inf</w:t>
      </w:r>
      <w:r>
        <w:rPr>
          <w:rFonts w:ascii="Arial" w:eastAsia="Arial" w:hAnsi="Arial" w:cs="Arial"/>
          <w:color w:val="000000"/>
        </w:rPr>
        <w:t xml:space="preserve">ormática (cartuchos e </w:t>
      </w:r>
      <w:proofErr w:type="spellStart"/>
      <w:r w:rsidRPr="00A41A0D">
        <w:rPr>
          <w:rFonts w:ascii="Arial" w:eastAsia="Arial" w:hAnsi="Arial" w:cs="Arial"/>
          <w:i/>
          <w:color w:val="000000"/>
        </w:rPr>
        <w:t>tonner</w:t>
      </w:r>
      <w:proofErr w:type="spellEnd"/>
      <w:r>
        <w:rPr>
          <w:rFonts w:ascii="Arial" w:eastAsia="Arial" w:hAnsi="Arial" w:cs="Arial"/>
          <w:color w:val="000000"/>
        </w:rPr>
        <w:t xml:space="preserve">, e </w:t>
      </w:r>
      <w:r w:rsidRPr="00A41A0D">
        <w:rPr>
          <w:rFonts w:ascii="Arial" w:eastAsia="Arial" w:hAnsi="Arial" w:cs="Arial"/>
          <w:color w:val="000000"/>
        </w:rPr>
        <w:t xml:space="preserve">outros), gêneros alimentícios, vestuário, combustível para </w:t>
      </w:r>
      <w:r>
        <w:rPr>
          <w:rFonts w:ascii="Arial" w:eastAsia="Arial" w:hAnsi="Arial" w:cs="Arial"/>
          <w:color w:val="000000"/>
        </w:rPr>
        <w:t>veículos da instituição apenas;</w:t>
      </w:r>
    </w:p>
    <w:p w:rsidR="00575736" w:rsidRDefault="00A41A0D" w:rsidP="009D3D64">
      <w:pPr>
        <w:spacing w:line="360" w:lineRule="auto"/>
        <w:ind w:left="709"/>
        <w:contextualSpacing/>
        <w:jc w:val="both"/>
        <w:rPr>
          <w:rFonts w:ascii="Arial" w:eastAsia="Arial" w:hAnsi="Arial" w:cs="Arial"/>
          <w:color w:val="000000"/>
        </w:rPr>
      </w:pPr>
      <w:r>
        <w:rPr>
          <w:rFonts w:ascii="Arial" w:eastAsia="Arial" w:hAnsi="Arial" w:cs="Arial"/>
          <w:color w:val="000000"/>
        </w:rPr>
        <w:t xml:space="preserve">4 - MANUTENÇÃO DE ESPAÇO: </w:t>
      </w:r>
      <w:r w:rsidRPr="00A41A0D">
        <w:rPr>
          <w:rFonts w:ascii="Arial" w:eastAsia="Arial" w:hAnsi="Arial" w:cs="Arial"/>
          <w:color w:val="000000"/>
        </w:rPr>
        <w:t>custear despesas com fornecim</w:t>
      </w:r>
      <w:r>
        <w:rPr>
          <w:rFonts w:ascii="Arial" w:eastAsia="Arial" w:hAnsi="Arial" w:cs="Arial"/>
          <w:color w:val="000000"/>
        </w:rPr>
        <w:t xml:space="preserve">ento de água, energia elétrica, </w:t>
      </w:r>
      <w:r w:rsidRPr="00A41A0D">
        <w:rPr>
          <w:rFonts w:ascii="Arial" w:eastAsia="Arial" w:hAnsi="Arial" w:cs="Arial"/>
          <w:color w:val="000000"/>
        </w:rPr>
        <w:t xml:space="preserve">serviços de telefonia e internet, locação do espaço. </w:t>
      </w:r>
    </w:p>
    <w:p w:rsidR="00A41A0D" w:rsidRPr="00A41A0D" w:rsidRDefault="00A41A0D" w:rsidP="009D3D64">
      <w:pPr>
        <w:spacing w:line="360" w:lineRule="auto"/>
        <w:ind w:left="709"/>
        <w:contextualSpacing/>
        <w:jc w:val="both"/>
        <w:rPr>
          <w:rFonts w:ascii="Arial" w:eastAsia="Arial" w:hAnsi="Arial" w:cs="Arial"/>
          <w:color w:val="000000"/>
        </w:rPr>
      </w:pPr>
    </w:p>
    <w:p w:rsidR="00575736" w:rsidRDefault="006331B1" w:rsidP="009D3D64">
      <w:pPr>
        <w:spacing w:line="360" w:lineRule="auto"/>
        <w:ind w:left="709"/>
        <w:contextualSpacing/>
        <w:jc w:val="both"/>
        <w:rPr>
          <w:color w:val="000000"/>
          <w:sz w:val="20"/>
          <w:szCs w:val="20"/>
        </w:rPr>
      </w:pPr>
      <w:r>
        <w:rPr>
          <w:rFonts w:ascii="Arial" w:eastAsia="Arial" w:hAnsi="Arial" w:cs="Arial"/>
          <w:b/>
          <w:color w:val="000000"/>
        </w:rPr>
        <w:t>16.2.</w:t>
      </w:r>
      <w:r>
        <w:rPr>
          <w:rFonts w:ascii="Arial" w:eastAsia="Arial" w:hAnsi="Arial" w:cs="Arial"/>
          <w:color w:val="000000"/>
        </w:rPr>
        <w:t xml:space="preserve"> É vedado remunerar, a qualquer título, com recursos vinculados à parceria, servidor ou empregado público, inclusive aquele que exerça cargo em comissão ou função de confiança, de órgão ou entidade da administração pública municipal celebrante, ou seu cônjuge, companheiro ou parente em linha reta, colateral ou por afinidade, até o segundo grau, ressalvadas as hipóteses previstas em lei específica.</w:t>
      </w:r>
    </w:p>
    <w:p w:rsidR="00575736" w:rsidRDefault="00575736" w:rsidP="009D3D64">
      <w:pPr>
        <w:spacing w:line="360" w:lineRule="auto"/>
        <w:contextualSpacing/>
        <w:jc w:val="both"/>
        <w:rPr>
          <w:color w:val="000000"/>
          <w:sz w:val="20"/>
          <w:szCs w:val="20"/>
        </w:rPr>
      </w:pPr>
    </w:p>
    <w:p w:rsidR="00575736" w:rsidRDefault="006331B1" w:rsidP="009D3D64">
      <w:pPr>
        <w:spacing w:line="360" w:lineRule="auto"/>
        <w:contextualSpacing/>
        <w:jc w:val="both"/>
        <w:rPr>
          <w:color w:val="000000"/>
          <w:sz w:val="20"/>
          <w:szCs w:val="20"/>
        </w:rPr>
      </w:pPr>
      <w:r>
        <w:rPr>
          <w:rFonts w:ascii="Arial" w:eastAsia="Arial" w:hAnsi="Arial" w:cs="Arial"/>
          <w:b/>
          <w:color w:val="000000"/>
        </w:rPr>
        <w:t>17. Indicação prévia da dotação orçamentária</w:t>
      </w:r>
    </w:p>
    <w:p w:rsidR="00575736" w:rsidRPr="00A41A0D" w:rsidRDefault="006331B1" w:rsidP="009D3D64">
      <w:pPr>
        <w:spacing w:line="360" w:lineRule="auto"/>
        <w:ind w:left="560" w:right="880"/>
        <w:contextualSpacing/>
        <w:jc w:val="both"/>
        <w:rPr>
          <w:color w:val="000000"/>
          <w:sz w:val="20"/>
          <w:szCs w:val="20"/>
        </w:rPr>
      </w:pPr>
      <w:r>
        <w:rPr>
          <w:rFonts w:ascii="Arial" w:eastAsia="Arial" w:hAnsi="Arial" w:cs="Arial"/>
          <w:b/>
          <w:color w:val="000000"/>
        </w:rPr>
        <w:t>17.1</w:t>
      </w:r>
      <w:r>
        <w:rPr>
          <w:rFonts w:ascii="Arial" w:eastAsia="Arial" w:hAnsi="Arial" w:cs="Arial"/>
          <w:color w:val="000000"/>
        </w:rPr>
        <w:t>. As despesa decorrente</w:t>
      </w:r>
      <w:r w:rsidR="00A41A0D">
        <w:rPr>
          <w:rFonts w:ascii="Arial" w:eastAsia="Arial" w:hAnsi="Arial" w:cs="Arial"/>
          <w:color w:val="000000"/>
        </w:rPr>
        <w:t>s</w:t>
      </w:r>
      <w:r>
        <w:rPr>
          <w:rFonts w:ascii="Arial" w:eastAsia="Arial" w:hAnsi="Arial" w:cs="Arial"/>
          <w:color w:val="000000"/>
        </w:rPr>
        <w:t xml:space="preserve"> da presente parceria correrão por conta da seguinte dotação orçamentária:</w:t>
      </w:r>
    </w:p>
    <w:p w:rsidR="00575736" w:rsidRPr="0093618B" w:rsidRDefault="00C26C5A" w:rsidP="009D3D64">
      <w:pPr>
        <w:spacing w:line="360" w:lineRule="auto"/>
        <w:ind w:left="1980" w:right="860"/>
        <w:contextualSpacing/>
        <w:jc w:val="both"/>
        <w:rPr>
          <w:sz w:val="20"/>
          <w:szCs w:val="20"/>
        </w:rPr>
      </w:pPr>
      <w:r w:rsidRPr="0093618B">
        <w:rPr>
          <w:rFonts w:ascii="Arial" w:eastAsia="Arial" w:hAnsi="Arial" w:cs="Arial"/>
        </w:rPr>
        <w:t>133920002 4.147 - MANUTENCAO FUNDO MUNICIPAL PATRIMONIO CULTURAL; 339041 - contribuições</w:t>
      </w:r>
    </w:p>
    <w:p w:rsidR="00575736" w:rsidRDefault="00575736" w:rsidP="009D3D64">
      <w:pPr>
        <w:spacing w:line="360" w:lineRule="auto"/>
        <w:contextualSpacing/>
        <w:jc w:val="both"/>
        <w:rPr>
          <w:color w:val="000000"/>
          <w:sz w:val="20"/>
          <w:szCs w:val="20"/>
        </w:rPr>
      </w:pPr>
    </w:p>
    <w:p w:rsidR="00575736" w:rsidRDefault="006331B1" w:rsidP="009D3D64">
      <w:pPr>
        <w:spacing w:line="360" w:lineRule="auto"/>
        <w:contextualSpacing/>
        <w:jc w:val="both"/>
        <w:rPr>
          <w:color w:val="000000"/>
          <w:sz w:val="20"/>
          <w:szCs w:val="20"/>
        </w:rPr>
      </w:pPr>
      <w:r>
        <w:rPr>
          <w:rFonts w:ascii="Arial" w:eastAsia="Arial" w:hAnsi="Arial" w:cs="Arial"/>
          <w:b/>
          <w:color w:val="000000"/>
        </w:rPr>
        <w:t>18. Da Proposta</w:t>
      </w:r>
    </w:p>
    <w:p w:rsidR="00575736" w:rsidRDefault="006331B1" w:rsidP="009D3D64">
      <w:pPr>
        <w:spacing w:line="360" w:lineRule="auto"/>
        <w:ind w:left="709"/>
        <w:contextualSpacing/>
        <w:jc w:val="both"/>
        <w:rPr>
          <w:color w:val="000000"/>
          <w:sz w:val="20"/>
          <w:szCs w:val="20"/>
        </w:rPr>
      </w:pPr>
      <w:r>
        <w:rPr>
          <w:rFonts w:ascii="Arial" w:eastAsia="Arial" w:hAnsi="Arial" w:cs="Arial"/>
          <w:b/>
          <w:color w:val="000000"/>
        </w:rPr>
        <w:t>18.1. AS PROPOSTAS:</w:t>
      </w:r>
      <w:r>
        <w:rPr>
          <w:rFonts w:ascii="Arial" w:eastAsia="Arial" w:hAnsi="Arial" w:cs="Arial"/>
          <w:color w:val="000000"/>
        </w:rPr>
        <w:t xml:space="preserve"> A </w:t>
      </w:r>
      <w:r w:rsidR="00A41A0D">
        <w:rPr>
          <w:rFonts w:ascii="Arial" w:eastAsia="Arial" w:hAnsi="Arial" w:cs="Arial"/>
          <w:color w:val="000000"/>
        </w:rPr>
        <w:t>proponente</w:t>
      </w:r>
      <w:r>
        <w:rPr>
          <w:rFonts w:ascii="Arial" w:eastAsia="Arial" w:hAnsi="Arial" w:cs="Arial"/>
          <w:color w:val="000000"/>
        </w:rPr>
        <w:t xml:space="preserve"> interessada deverá apresentar a título de Proposta um Plano de Trabalho para execução do objeto da parceria, observadas as regras deste Termo de Referência e a</w:t>
      </w:r>
      <w:r w:rsidR="00A41A0D">
        <w:rPr>
          <w:color w:val="000000"/>
          <w:sz w:val="20"/>
          <w:szCs w:val="20"/>
        </w:rPr>
        <w:t xml:space="preserve"> </w:t>
      </w:r>
      <w:r>
        <w:rPr>
          <w:rFonts w:ascii="Arial" w:eastAsia="Arial" w:hAnsi="Arial" w:cs="Arial"/>
          <w:color w:val="000000"/>
        </w:rPr>
        <w:t>legislação específica, plano de trabalho este que deverá</w:t>
      </w:r>
      <w:r>
        <w:rPr>
          <w:rFonts w:ascii="Arial" w:eastAsia="Arial" w:hAnsi="Arial" w:cs="Arial"/>
          <w:color w:val="222222"/>
        </w:rPr>
        <w:t xml:space="preserve"> ser devidamente analisado pela </w:t>
      </w:r>
      <w:r w:rsidR="0065202B">
        <w:rPr>
          <w:rFonts w:ascii="Arial" w:eastAsia="Arial" w:hAnsi="Arial" w:cs="Arial"/>
          <w:color w:val="222222"/>
        </w:rPr>
        <w:t>COMPAC</w:t>
      </w:r>
      <w:r>
        <w:rPr>
          <w:rFonts w:ascii="Arial" w:eastAsia="Arial" w:hAnsi="Arial" w:cs="Arial"/>
          <w:color w:val="222222"/>
        </w:rPr>
        <w:t xml:space="preserve"> durante a fase julgamento do processo de chamamento público e pela área técnica da </w:t>
      </w:r>
      <w:r>
        <w:rPr>
          <w:rFonts w:ascii="Arial" w:eastAsia="Arial" w:hAnsi="Arial" w:cs="Arial"/>
          <w:color w:val="000000"/>
        </w:rPr>
        <w:t>SECRETARIA MUNICIPAL DE GOVERNO E CULTURA</w:t>
      </w:r>
      <w:r>
        <w:rPr>
          <w:rFonts w:ascii="Arial" w:eastAsia="Arial" w:hAnsi="Arial" w:cs="Arial"/>
          <w:color w:val="222222"/>
        </w:rPr>
        <w:t xml:space="preserve"> aprovado (por meio de Parecer Técnico)</w:t>
      </w:r>
      <w:r>
        <w:rPr>
          <w:rFonts w:ascii="Arial" w:eastAsia="Arial" w:hAnsi="Arial" w:cs="Arial"/>
          <w:color w:val="000000"/>
        </w:rPr>
        <w:t>;</w:t>
      </w:r>
    </w:p>
    <w:p w:rsidR="00575736" w:rsidRDefault="00575736" w:rsidP="009D3D64">
      <w:pPr>
        <w:spacing w:line="360" w:lineRule="auto"/>
        <w:contextualSpacing/>
        <w:rPr>
          <w:color w:val="000000"/>
          <w:sz w:val="20"/>
          <w:szCs w:val="20"/>
        </w:rPr>
      </w:pPr>
    </w:p>
    <w:p w:rsidR="00A41A0D" w:rsidRDefault="00A41A0D" w:rsidP="009D3D64">
      <w:pPr>
        <w:spacing w:line="360" w:lineRule="auto"/>
        <w:contextualSpacing/>
        <w:rPr>
          <w:color w:val="000000"/>
          <w:sz w:val="20"/>
          <w:szCs w:val="20"/>
        </w:rPr>
      </w:pPr>
    </w:p>
    <w:p w:rsidR="00575736" w:rsidRPr="00A41A0D" w:rsidRDefault="006331B1" w:rsidP="009D3D64">
      <w:pPr>
        <w:spacing w:line="360" w:lineRule="auto"/>
        <w:contextualSpacing/>
        <w:jc w:val="both"/>
        <w:rPr>
          <w:rFonts w:ascii="Arial" w:hAnsi="Arial" w:cs="Arial"/>
          <w:color w:val="000000"/>
        </w:rPr>
      </w:pPr>
      <w:r w:rsidRPr="00A41A0D">
        <w:rPr>
          <w:rFonts w:ascii="Arial" w:eastAsia="Arial" w:hAnsi="Arial" w:cs="Arial"/>
          <w:b/>
          <w:color w:val="000000"/>
        </w:rPr>
        <w:t>19. Requisitos mínimos e Documentação de habilitação exigidos da(s) OSC(s)</w:t>
      </w:r>
    </w:p>
    <w:p w:rsidR="00575736" w:rsidRPr="00A41A0D" w:rsidRDefault="006331B1" w:rsidP="009D3D64">
      <w:pPr>
        <w:spacing w:line="360" w:lineRule="auto"/>
        <w:ind w:left="709"/>
        <w:contextualSpacing/>
        <w:jc w:val="both"/>
        <w:rPr>
          <w:rFonts w:ascii="Arial" w:hAnsi="Arial" w:cs="Arial"/>
          <w:color w:val="000000"/>
        </w:rPr>
      </w:pPr>
      <w:r w:rsidRPr="00A41A0D">
        <w:rPr>
          <w:rFonts w:ascii="Arial" w:eastAsia="Arial" w:hAnsi="Arial" w:cs="Arial"/>
          <w:b/>
          <w:color w:val="000000"/>
        </w:rPr>
        <w:t xml:space="preserve">19.1. </w:t>
      </w:r>
      <w:r w:rsidRPr="00A41A0D">
        <w:rPr>
          <w:rFonts w:ascii="Arial" w:eastAsia="Arial" w:hAnsi="Arial" w:cs="Arial"/>
          <w:color w:val="000000"/>
        </w:rPr>
        <w:t xml:space="preserve">Para a celebração do </w:t>
      </w:r>
      <w:r w:rsidR="003B3E82">
        <w:rPr>
          <w:rFonts w:ascii="Arial" w:eastAsia="Arial" w:hAnsi="Arial" w:cs="Arial"/>
          <w:color w:val="000000"/>
        </w:rPr>
        <w:t>termo de convênio</w:t>
      </w:r>
      <w:r w:rsidRPr="00A41A0D">
        <w:rPr>
          <w:rFonts w:ascii="Arial" w:eastAsia="Arial" w:hAnsi="Arial" w:cs="Arial"/>
          <w:color w:val="000000"/>
        </w:rPr>
        <w:t xml:space="preserve">, a </w:t>
      </w:r>
      <w:r w:rsidR="00A41A0D">
        <w:rPr>
          <w:rFonts w:ascii="Arial" w:eastAsia="Arial" w:hAnsi="Arial" w:cs="Arial"/>
          <w:color w:val="000000"/>
        </w:rPr>
        <w:t>proponente</w:t>
      </w:r>
      <w:r w:rsidRPr="00A41A0D">
        <w:rPr>
          <w:rFonts w:ascii="Arial" w:eastAsia="Arial" w:hAnsi="Arial" w:cs="Arial"/>
          <w:color w:val="000000"/>
        </w:rPr>
        <w:t xml:space="preserve"> deverá atender aos </w:t>
      </w:r>
      <w:proofErr w:type="spellStart"/>
      <w:r w:rsidR="00A41A0D">
        <w:rPr>
          <w:rFonts w:ascii="Arial" w:eastAsia="Arial" w:hAnsi="Arial" w:cs="Arial"/>
          <w:color w:val="000000"/>
        </w:rPr>
        <w:t>A</w:t>
      </w:r>
      <w:r w:rsidRPr="00A41A0D">
        <w:rPr>
          <w:rFonts w:ascii="Arial" w:eastAsia="Arial" w:hAnsi="Arial" w:cs="Arial"/>
          <w:color w:val="000000"/>
        </w:rPr>
        <w:t>rts</w:t>
      </w:r>
      <w:proofErr w:type="spellEnd"/>
      <w:r w:rsidRPr="00A41A0D">
        <w:rPr>
          <w:rFonts w:ascii="Arial" w:eastAsia="Arial" w:hAnsi="Arial" w:cs="Arial"/>
          <w:color w:val="000000"/>
        </w:rPr>
        <w:t>. 33 e 34 da Lei Federal 13.019/2014 e suas alterações, a saber:</w:t>
      </w:r>
    </w:p>
    <w:p w:rsidR="00575736" w:rsidRPr="00A41A0D" w:rsidRDefault="00575736" w:rsidP="009D3D64">
      <w:pPr>
        <w:spacing w:line="360" w:lineRule="auto"/>
        <w:ind w:left="709"/>
        <w:contextualSpacing/>
        <w:jc w:val="both"/>
        <w:rPr>
          <w:rFonts w:ascii="Arial" w:hAnsi="Arial" w:cs="Arial"/>
          <w:color w:val="000000"/>
        </w:rPr>
      </w:pPr>
    </w:p>
    <w:p w:rsidR="00575736" w:rsidRPr="00A41A0D" w:rsidRDefault="006331B1" w:rsidP="009D3D64">
      <w:pPr>
        <w:spacing w:line="360" w:lineRule="auto"/>
        <w:ind w:left="709"/>
        <w:contextualSpacing/>
        <w:jc w:val="both"/>
        <w:rPr>
          <w:rFonts w:ascii="Arial" w:hAnsi="Arial" w:cs="Arial"/>
          <w:color w:val="000000"/>
        </w:rPr>
      </w:pPr>
      <w:r w:rsidRPr="00A41A0D">
        <w:rPr>
          <w:rFonts w:ascii="Arial" w:eastAsia="Arial" w:hAnsi="Arial" w:cs="Arial"/>
          <w:b/>
          <w:color w:val="000000"/>
        </w:rPr>
        <w:t>19.2.1.</w:t>
      </w:r>
      <w:r w:rsidRPr="00A41A0D">
        <w:rPr>
          <w:rFonts w:ascii="Arial" w:eastAsia="Arial" w:hAnsi="Arial" w:cs="Arial"/>
          <w:color w:val="000000"/>
        </w:rPr>
        <w:t xml:space="preserve"> Dos requisitos mínimos exigidos pelo </w:t>
      </w:r>
      <w:r w:rsidRPr="00A41A0D">
        <w:rPr>
          <w:rFonts w:ascii="Arial" w:eastAsia="Arial" w:hAnsi="Arial" w:cs="Arial"/>
          <w:color w:val="000000"/>
          <w:u w:val="single"/>
        </w:rPr>
        <w:t>art. 33 da Lei Federal nº 13.019/2014</w:t>
      </w:r>
      <w:r w:rsidRPr="00A41A0D">
        <w:rPr>
          <w:rFonts w:ascii="Arial" w:eastAsia="Arial" w:hAnsi="Arial" w:cs="Arial"/>
          <w:color w:val="000000"/>
        </w:rPr>
        <w:t xml:space="preserve"> e suas alterações;</w:t>
      </w:r>
    </w:p>
    <w:p w:rsidR="00575736" w:rsidRPr="00A41A0D" w:rsidRDefault="006331B1" w:rsidP="009D3D64">
      <w:pPr>
        <w:numPr>
          <w:ilvl w:val="0"/>
          <w:numId w:val="43"/>
        </w:numPr>
        <w:tabs>
          <w:tab w:val="left" w:pos="1119"/>
        </w:tabs>
        <w:spacing w:line="360" w:lineRule="auto"/>
        <w:ind w:left="1134"/>
        <w:contextualSpacing/>
        <w:jc w:val="both"/>
        <w:rPr>
          <w:rFonts w:ascii="Arial" w:eastAsia="Arial" w:hAnsi="Arial" w:cs="Arial"/>
          <w:b/>
          <w:color w:val="000000"/>
        </w:rPr>
      </w:pPr>
      <w:proofErr w:type="gramStart"/>
      <w:r w:rsidRPr="00A41A0D">
        <w:rPr>
          <w:rFonts w:ascii="Arial" w:eastAsia="Arial" w:hAnsi="Arial" w:cs="Arial"/>
          <w:color w:val="000000"/>
        </w:rPr>
        <w:t>ter</w:t>
      </w:r>
      <w:proofErr w:type="gramEnd"/>
      <w:r w:rsidRPr="00A41A0D">
        <w:rPr>
          <w:rFonts w:ascii="Arial" w:eastAsia="Arial" w:hAnsi="Arial" w:cs="Arial"/>
          <w:color w:val="000000"/>
        </w:rPr>
        <w:t xml:space="preserve"> objetivos estatutários ou regimentais voltados à promoção de atividades e finalidades de relevância pública, cultural e social, bem como compatíveis com o objeto deste Termo de Referência (Inciso I, do art. 33 da Lei nº 13.019/2014);</w:t>
      </w:r>
    </w:p>
    <w:p w:rsidR="00575736" w:rsidRPr="00A41A0D" w:rsidRDefault="00575736" w:rsidP="009D3D64">
      <w:pPr>
        <w:spacing w:line="360" w:lineRule="auto"/>
        <w:ind w:left="1134"/>
        <w:contextualSpacing/>
        <w:jc w:val="both"/>
        <w:rPr>
          <w:rFonts w:ascii="Arial" w:eastAsia="Arial" w:hAnsi="Arial" w:cs="Arial"/>
          <w:b/>
          <w:color w:val="000000"/>
        </w:rPr>
      </w:pPr>
    </w:p>
    <w:p w:rsidR="00575736" w:rsidRPr="00A41A0D" w:rsidRDefault="006331B1" w:rsidP="009D3D64">
      <w:pPr>
        <w:numPr>
          <w:ilvl w:val="0"/>
          <w:numId w:val="43"/>
        </w:numPr>
        <w:tabs>
          <w:tab w:val="left" w:pos="1141"/>
        </w:tabs>
        <w:spacing w:line="360" w:lineRule="auto"/>
        <w:ind w:left="1134"/>
        <w:contextualSpacing/>
        <w:jc w:val="both"/>
        <w:rPr>
          <w:rFonts w:ascii="Arial" w:eastAsia="Arial" w:hAnsi="Arial" w:cs="Arial"/>
          <w:b/>
          <w:color w:val="000000"/>
        </w:rPr>
      </w:pPr>
      <w:proofErr w:type="gramStart"/>
      <w:r w:rsidRPr="00A41A0D">
        <w:rPr>
          <w:rFonts w:ascii="Arial" w:eastAsia="Arial" w:hAnsi="Arial" w:cs="Arial"/>
          <w:color w:val="000000"/>
        </w:rPr>
        <w:t>ser</w:t>
      </w:r>
      <w:proofErr w:type="gramEnd"/>
      <w:r w:rsidRPr="00A41A0D">
        <w:rPr>
          <w:rFonts w:ascii="Arial" w:eastAsia="Arial" w:hAnsi="Arial" w:cs="Arial"/>
          <w:color w:val="000000"/>
        </w:rPr>
        <w:t xml:space="preserve"> regida por normas de organização interna que prevejam expressamente que, em caso de dissolução da entidade, o respectivo patrimônio líquido será transferido a outra pessoa jurídica de igual natureza que preencha os requisitos da Lei nº 13.019, de 2014, e cujo objeto social seja, preferencialmente, o mesmo da entidade extinta (Inciso III, do art. 33 da Lei nº 13.019/2014);</w:t>
      </w:r>
    </w:p>
    <w:p w:rsidR="00575736" w:rsidRPr="00A41A0D" w:rsidRDefault="00575736" w:rsidP="009D3D64">
      <w:pPr>
        <w:spacing w:line="360" w:lineRule="auto"/>
        <w:ind w:left="1134"/>
        <w:contextualSpacing/>
        <w:jc w:val="both"/>
        <w:rPr>
          <w:rFonts w:ascii="Arial" w:eastAsia="Arial" w:hAnsi="Arial" w:cs="Arial"/>
          <w:b/>
          <w:color w:val="000000"/>
        </w:rPr>
      </w:pPr>
    </w:p>
    <w:p w:rsidR="00575736" w:rsidRPr="00A41A0D" w:rsidRDefault="006331B1" w:rsidP="009D3D64">
      <w:pPr>
        <w:numPr>
          <w:ilvl w:val="0"/>
          <w:numId w:val="43"/>
        </w:numPr>
        <w:tabs>
          <w:tab w:val="left" w:pos="1134"/>
        </w:tabs>
        <w:spacing w:line="360" w:lineRule="auto"/>
        <w:ind w:left="1134"/>
        <w:contextualSpacing/>
        <w:jc w:val="both"/>
        <w:rPr>
          <w:rFonts w:ascii="Arial" w:eastAsia="Arial" w:hAnsi="Arial" w:cs="Arial"/>
          <w:b/>
          <w:color w:val="000000"/>
        </w:rPr>
      </w:pPr>
      <w:proofErr w:type="gramStart"/>
      <w:r w:rsidRPr="00A41A0D">
        <w:rPr>
          <w:rFonts w:ascii="Arial" w:eastAsia="Arial" w:hAnsi="Arial" w:cs="Arial"/>
          <w:color w:val="000000"/>
        </w:rPr>
        <w:t>ser</w:t>
      </w:r>
      <w:proofErr w:type="gramEnd"/>
      <w:r w:rsidRPr="00A41A0D">
        <w:rPr>
          <w:rFonts w:ascii="Arial" w:eastAsia="Arial" w:hAnsi="Arial" w:cs="Arial"/>
          <w:color w:val="000000"/>
        </w:rPr>
        <w:t xml:space="preserve"> regida por normas de organização interna que prevejam, expressamente, escrituração de acordo com os princípios fundamentais de contabilidade e com as Normas Brasileiras de Contabilidade (Inciso IV, do art. 33 da Lei nº 13.019/2014);</w:t>
      </w:r>
    </w:p>
    <w:p w:rsidR="00575736" w:rsidRPr="00A41A0D" w:rsidRDefault="00575736" w:rsidP="009D3D64">
      <w:pPr>
        <w:spacing w:line="360" w:lineRule="auto"/>
        <w:ind w:left="1134"/>
        <w:contextualSpacing/>
        <w:jc w:val="both"/>
        <w:rPr>
          <w:rFonts w:ascii="Arial" w:eastAsia="Arial" w:hAnsi="Arial" w:cs="Arial"/>
          <w:b/>
          <w:color w:val="000000"/>
        </w:rPr>
      </w:pPr>
    </w:p>
    <w:p w:rsidR="00575736" w:rsidRPr="00A41A0D" w:rsidRDefault="006331B1" w:rsidP="009D3D64">
      <w:pPr>
        <w:numPr>
          <w:ilvl w:val="0"/>
          <w:numId w:val="43"/>
        </w:numPr>
        <w:tabs>
          <w:tab w:val="left" w:pos="1158"/>
        </w:tabs>
        <w:spacing w:line="360" w:lineRule="auto"/>
        <w:ind w:left="1134"/>
        <w:contextualSpacing/>
        <w:jc w:val="both"/>
        <w:rPr>
          <w:rFonts w:ascii="Arial" w:eastAsia="Arial" w:hAnsi="Arial" w:cs="Arial"/>
          <w:b/>
          <w:color w:val="000000"/>
        </w:rPr>
      </w:pPr>
      <w:proofErr w:type="gramStart"/>
      <w:r w:rsidRPr="00A41A0D">
        <w:rPr>
          <w:rFonts w:ascii="Arial" w:eastAsia="Arial" w:hAnsi="Arial" w:cs="Arial"/>
          <w:color w:val="000000"/>
        </w:rPr>
        <w:t>possuir</w:t>
      </w:r>
      <w:proofErr w:type="gramEnd"/>
      <w:r w:rsidRPr="00A41A0D">
        <w:rPr>
          <w:rFonts w:ascii="Arial" w:eastAsia="Arial" w:hAnsi="Arial" w:cs="Arial"/>
          <w:color w:val="000000"/>
        </w:rPr>
        <w:t>, no momento da apresentação do plano de trabalho, no mínimo 01 (um) ano de existência, com cadastro ativo, comprovados por meio de documentação emitida pela Secretaria da Receita Federal do Brasil, com base no Cadastro Nacional da Pessoa Jurídica - CNPJ (Inciso V, do art. 33 da Lei nº 13.019/2014);</w:t>
      </w:r>
    </w:p>
    <w:p w:rsidR="00575736" w:rsidRPr="00A41A0D" w:rsidRDefault="00575736" w:rsidP="009D3D64">
      <w:pPr>
        <w:spacing w:line="360" w:lineRule="auto"/>
        <w:ind w:left="1134"/>
        <w:contextualSpacing/>
        <w:jc w:val="both"/>
        <w:rPr>
          <w:rFonts w:ascii="Arial" w:eastAsia="Arial" w:hAnsi="Arial" w:cs="Arial"/>
          <w:b/>
          <w:color w:val="000000"/>
        </w:rPr>
      </w:pPr>
    </w:p>
    <w:p w:rsidR="006754DB" w:rsidRPr="006754DB" w:rsidRDefault="006331B1" w:rsidP="009D3D64">
      <w:pPr>
        <w:numPr>
          <w:ilvl w:val="0"/>
          <w:numId w:val="43"/>
        </w:numPr>
        <w:tabs>
          <w:tab w:val="left" w:pos="1203"/>
        </w:tabs>
        <w:spacing w:line="360" w:lineRule="auto"/>
        <w:ind w:left="1134"/>
        <w:contextualSpacing/>
        <w:jc w:val="both"/>
        <w:rPr>
          <w:color w:val="000000"/>
          <w:sz w:val="20"/>
          <w:szCs w:val="20"/>
        </w:rPr>
      </w:pPr>
      <w:proofErr w:type="gramStart"/>
      <w:r w:rsidRPr="00A41A0D">
        <w:rPr>
          <w:rFonts w:ascii="Arial" w:eastAsia="Arial" w:hAnsi="Arial" w:cs="Arial"/>
          <w:color w:val="000000"/>
        </w:rPr>
        <w:t>possuir</w:t>
      </w:r>
      <w:proofErr w:type="gramEnd"/>
      <w:r w:rsidRPr="00A41A0D">
        <w:rPr>
          <w:rFonts w:ascii="Arial" w:eastAsia="Arial" w:hAnsi="Arial" w:cs="Arial"/>
          <w:color w:val="000000"/>
        </w:rPr>
        <w:t xml:space="preserve"> experiência prévia na realização, com efetividade, de atividades e eventos semelhantes ao objeto deste Termo Referência, a ser comprovada no momento da </w:t>
      </w:r>
      <w:r w:rsidRPr="00A41A0D">
        <w:rPr>
          <w:rFonts w:ascii="Arial" w:eastAsia="Arial" w:hAnsi="Arial" w:cs="Arial"/>
          <w:color w:val="000000"/>
        </w:rPr>
        <w:lastRenderedPageBreak/>
        <w:t>apresentação do plano de trabalho, por meio da apresentação dos seguintes documentos; (</w:t>
      </w:r>
      <w:r w:rsidRPr="00A41A0D">
        <w:rPr>
          <w:rFonts w:ascii="Arial" w:eastAsia="Arial" w:hAnsi="Arial" w:cs="Arial"/>
          <w:b/>
          <w:color w:val="000000"/>
        </w:rPr>
        <w:t>Este requisito será também critério de julgamento</w:t>
      </w:r>
      <w:r w:rsidRPr="00A41A0D">
        <w:rPr>
          <w:rFonts w:ascii="Arial" w:eastAsia="Arial" w:hAnsi="Arial" w:cs="Arial"/>
          <w:color w:val="000000"/>
        </w:rPr>
        <w:t>)</w:t>
      </w:r>
      <w:bookmarkStart w:id="9" w:name="bookmark=id.3o7alnk" w:colFirst="0" w:colLast="0"/>
      <w:bookmarkEnd w:id="9"/>
    </w:p>
    <w:p w:rsidR="00575736" w:rsidRDefault="006331B1" w:rsidP="009D3D64">
      <w:pPr>
        <w:tabs>
          <w:tab w:val="left" w:pos="1203"/>
        </w:tabs>
        <w:spacing w:line="360" w:lineRule="auto"/>
        <w:ind w:left="1417"/>
        <w:contextualSpacing/>
        <w:jc w:val="both"/>
        <w:rPr>
          <w:color w:val="000000"/>
          <w:sz w:val="20"/>
          <w:szCs w:val="20"/>
        </w:rPr>
      </w:pPr>
      <w:r>
        <w:rPr>
          <w:rFonts w:ascii="Bookman Old Style" w:eastAsia="Bookman Old Style" w:hAnsi="Bookman Old Style" w:cs="Bookman Old Style"/>
          <w:noProof/>
          <w:color w:val="000000"/>
          <w:sz w:val="36"/>
          <w:szCs w:val="36"/>
        </w:rPr>
        <w:drawing>
          <wp:anchor distT="0" distB="0" distL="0" distR="0" simplePos="0" relativeHeight="251730944" behindDoc="1" locked="0" layoutInCell="1" hidden="0" allowOverlap="1">
            <wp:simplePos x="0" y="0"/>
            <wp:positionH relativeFrom="page">
              <wp:posOffset>473710</wp:posOffset>
            </wp:positionH>
            <wp:positionV relativeFrom="page">
              <wp:posOffset>364490</wp:posOffset>
            </wp:positionV>
            <wp:extent cx="725170" cy="702310"/>
            <wp:effectExtent l="0" t="0" r="0" b="0"/>
            <wp:wrapNone/>
            <wp:docPr id="685" name="image332.png"/>
            <wp:cNvGraphicFramePr/>
            <a:graphic xmlns:a="http://schemas.openxmlformats.org/drawingml/2006/main">
              <a:graphicData uri="http://schemas.openxmlformats.org/drawingml/2006/picture">
                <pic:pic xmlns:pic="http://schemas.openxmlformats.org/drawingml/2006/picture">
                  <pic:nvPicPr>
                    <pic:cNvPr id="0" name="image332.png"/>
                    <pic:cNvPicPr preferRelativeResize="0"/>
                  </pic:nvPicPr>
                  <pic:blipFill>
                    <a:blip r:embed="rId13"/>
                    <a:srcRect/>
                    <a:stretch>
                      <a:fillRect/>
                    </a:stretch>
                  </pic:blipFill>
                  <pic:spPr>
                    <a:xfrm>
                      <a:off x="0" y="0"/>
                      <a:ext cx="725170" cy="702310"/>
                    </a:xfrm>
                    <a:prstGeom prst="rect">
                      <a:avLst/>
                    </a:prstGeom>
                    <a:ln/>
                  </pic:spPr>
                </pic:pic>
              </a:graphicData>
            </a:graphic>
          </wp:anchor>
        </w:drawing>
      </w:r>
      <w:r>
        <w:rPr>
          <w:rFonts w:ascii="Arial" w:eastAsia="Arial" w:hAnsi="Arial" w:cs="Arial"/>
          <w:b/>
          <w:color w:val="000000"/>
        </w:rPr>
        <w:t>e.1)</w:t>
      </w:r>
      <w:r>
        <w:rPr>
          <w:rFonts w:ascii="Arial" w:eastAsia="Arial" w:hAnsi="Arial" w:cs="Arial"/>
          <w:color w:val="000000"/>
        </w:rPr>
        <w:t xml:space="preserve"> instrumentos de parceria firmados com órgãos e entidades da administração pública, organismos internacionais, empresas ou outras organizações da sociedade civil;</w:t>
      </w:r>
    </w:p>
    <w:p w:rsidR="00575736" w:rsidRDefault="006331B1" w:rsidP="009D3D64">
      <w:pPr>
        <w:spacing w:line="360" w:lineRule="auto"/>
        <w:ind w:left="1417"/>
        <w:contextualSpacing/>
        <w:jc w:val="both"/>
        <w:rPr>
          <w:color w:val="000000"/>
          <w:sz w:val="20"/>
          <w:szCs w:val="20"/>
        </w:rPr>
      </w:pPr>
      <w:r>
        <w:rPr>
          <w:rFonts w:ascii="Arial" w:eastAsia="Arial" w:hAnsi="Arial" w:cs="Arial"/>
          <w:b/>
          <w:color w:val="000000"/>
        </w:rPr>
        <w:t>e.2)</w:t>
      </w:r>
      <w:r>
        <w:rPr>
          <w:rFonts w:ascii="Arial" w:eastAsia="Arial" w:hAnsi="Arial" w:cs="Arial"/>
          <w:color w:val="000000"/>
        </w:rPr>
        <w:t xml:space="preserve"> relatórios de atividades com comprovação das ações desenvolvidas;</w:t>
      </w:r>
    </w:p>
    <w:p w:rsidR="00575736" w:rsidRDefault="006331B1" w:rsidP="009D3D64">
      <w:pPr>
        <w:spacing w:line="360" w:lineRule="auto"/>
        <w:ind w:left="1417"/>
        <w:contextualSpacing/>
        <w:jc w:val="both"/>
        <w:rPr>
          <w:color w:val="000000"/>
          <w:sz w:val="20"/>
          <w:szCs w:val="20"/>
        </w:rPr>
      </w:pPr>
      <w:r>
        <w:rPr>
          <w:rFonts w:ascii="Arial" w:eastAsia="Arial" w:hAnsi="Arial" w:cs="Arial"/>
          <w:b/>
          <w:color w:val="000000"/>
        </w:rPr>
        <w:t>e.3)</w:t>
      </w:r>
      <w:r>
        <w:rPr>
          <w:rFonts w:ascii="Arial" w:eastAsia="Arial" w:hAnsi="Arial" w:cs="Arial"/>
          <w:color w:val="000000"/>
        </w:rPr>
        <w:t xml:space="preserve"> publicações, pesquisas e outras formas de produção de conhecimento realizadas pela organização da sociedade civil ou a respeito dela;</w:t>
      </w:r>
    </w:p>
    <w:p w:rsidR="00575736" w:rsidRDefault="006331B1" w:rsidP="009D3D64">
      <w:pPr>
        <w:spacing w:line="360" w:lineRule="auto"/>
        <w:ind w:left="1417"/>
        <w:contextualSpacing/>
        <w:jc w:val="both"/>
        <w:rPr>
          <w:color w:val="000000"/>
          <w:sz w:val="20"/>
          <w:szCs w:val="20"/>
        </w:rPr>
      </w:pPr>
      <w:r>
        <w:rPr>
          <w:rFonts w:ascii="Arial" w:eastAsia="Arial" w:hAnsi="Arial" w:cs="Arial"/>
          <w:b/>
          <w:color w:val="000000"/>
        </w:rPr>
        <w:t>e.4)</w:t>
      </w:r>
      <w:r>
        <w:rPr>
          <w:rFonts w:ascii="Arial" w:eastAsia="Arial" w:hAnsi="Arial" w:cs="Arial"/>
          <w:color w:val="000000"/>
        </w:rPr>
        <w:t xml:space="preserve"> currículos profissionais de integrantes da organização da sociedade civil, sejam dirigentes, conselheiros, associados, cooperados, empregados, entre outros;</w:t>
      </w:r>
    </w:p>
    <w:p w:rsidR="00575736" w:rsidRDefault="006331B1" w:rsidP="009D3D64">
      <w:pPr>
        <w:spacing w:line="360" w:lineRule="auto"/>
        <w:ind w:left="1417"/>
        <w:contextualSpacing/>
        <w:jc w:val="both"/>
        <w:rPr>
          <w:color w:val="000000"/>
          <w:sz w:val="20"/>
          <w:szCs w:val="20"/>
        </w:rPr>
      </w:pPr>
      <w:r>
        <w:rPr>
          <w:rFonts w:ascii="Arial" w:eastAsia="Arial" w:hAnsi="Arial" w:cs="Arial"/>
          <w:b/>
          <w:color w:val="000000"/>
        </w:rPr>
        <w:t>e.5)</w:t>
      </w:r>
      <w:r>
        <w:rPr>
          <w:rFonts w:ascii="Arial" w:eastAsia="Arial" w:hAnsi="Arial" w:cs="Arial"/>
          <w:color w:val="000000"/>
        </w:rPr>
        <w:t xml:space="preserve"> declarações de experiência prévia e de capacidade técnica no desenvolvimento de atividades ou projetos relacionados ao objeto da parceria ou de natureza semelhante, emitidas por órgãos públicos, instituições de ensino, redes, organizações da sociedade civil, movimentos sociais, empresas públicas ou privadas, conselhos, comissões ou comitês de políticas públicas; ou</w:t>
      </w:r>
    </w:p>
    <w:p w:rsidR="00575736" w:rsidRDefault="006331B1" w:rsidP="009D3D64">
      <w:pPr>
        <w:spacing w:line="360" w:lineRule="auto"/>
        <w:ind w:left="1417"/>
        <w:contextualSpacing/>
        <w:jc w:val="both"/>
        <w:rPr>
          <w:color w:val="000000"/>
          <w:sz w:val="20"/>
          <w:szCs w:val="20"/>
        </w:rPr>
      </w:pPr>
      <w:r>
        <w:rPr>
          <w:rFonts w:ascii="Arial" w:eastAsia="Arial" w:hAnsi="Arial" w:cs="Arial"/>
          <w:b/>
          <w:color w:val="000000"/>
        </w:rPr>
        <w:t>e.6)</w:t>
      </w:r>
      <w:r>
        <w:rPr>
          <w:rFonts w:ascii="Arial" w:eastAsia="Arial" w:hAnsi="Arial" w:cs="Arial"/>
          <w:color w:val="000000"/>
        </w:rPr>
        <w:t xml:space="preserve"> prêmios de relevância recebidos no País ou no exterior pela organização da sociedade civil;</w:t>
      </w:r>
    </w:p>
    <w:p w:rsidR="00575736" w:rsidRDefault="00575736" w:rsidP="009D3D64">
      <w:pPr>
        <w:spacing w:line="360" w:lineRule="auto"/>
        <w:contextualSpacing/>
        <w:rPr>
          <w:color w:val="000000"/>
          <w:sz w:val="20"/>
          <w:szCs w:val="20"/>
        </w:rPr>
      </w:pPr>
    </w:p>
    <w:p w:rsidR="00575736" w:rsidRDefault="006331B1" w:rsidP="009D3D64">
      <w:pPr>
        <w:spacing w:line="360" w:lineRule="auto"/>
        <w:contextualSpacing/>
        <w:rPr>
          <w:color w:val="000000"/>
          <w:sz w:val="20"/>
          <w:szCs w:val="20"/>
        </w:rPr>
      </w:pPr>
      <w:r>
        <w:rPr>
          <w:rFonts w:ascii="Arial" w:eastAsia="Arial" w:hAnsi="Arial" w:cs="Arial"/>
          <w:b/>
          <w:color w:val="000000"/>
        </w:rPr>
        <w:t>19.2.2.</w:t>
      </w:r>
      <w:r>
        <w:rPr>
          <w:rFonts w:ascii="Arial" w:eastAsia="Arial" w:hAnsi="Arial" w:cs="Arial"/>
          <w:color w:val="000000"/>
        </w:rPr>
        <w:t xml:space="preserve"> Da documentação de habilitação exigida pelo </w:t>
      </w:r>
      <w:r>
        <w:rPr>
          <w:rFonts w:ascii="Arial" w:eastAsia="Arial" w:hAnsi="Arial" w:cs="Arial"/>
          <w:color w:val="000000"/>
          <w:u w:val="single"/>
        </w:rPr>
        <w:t>art. 34 da Lei Federal nº 13.019/2014</w:t>
      </w:r>
      <w:r>
        <w:rPr>
          <w:rFonts w:ascii="Arial" w:eastAsia="Arial" w:hAnsi="Arial" w:cs="Arial"/>
          <w:color w:val="000000"/>
        </w:rPr>
        <w:t xml:space="preserve"> e suas alterações;</w:t>
      </w:r>
    </w:p>
    <w:p w:rsidR="006754DB" w:rsidRDefault="006754DB" w:rsidP="009D3D64">
      <w:pPr>
        <w:spacing w:line="360" w:lineRule="auto"/>
        <w:contextualSpacing/>
        <w:rPr>
          <w:color w:val="000000"/>
          <w:sz w:val="20"/>
          <w:szCs w:val="20"/>
        </w:rPr>
      </w:pPr>
    </w:p>
    <w:p w:rsidR="00575736" w:rsidRDefault="006331B1" w:rsidP="009D3D64">
      <w:pPr>
        <w:spacing w:line="360" w:lineRule="auto"/>
        <w:ind w:left="720"/>
        <w:contextualSpacing/>
        <w:rPr>
          <w:color w:val="000000"/>
          <w:sz w:val="20"/>
          <w:szCs w:val="20"/>
        </w:rPr>
      </w:pPr>
      <w:r>
        <w:rPr>
          <w:rFonts w:ascii="Arial" w:eastAsia="Arial" w:hAnsi="Arial" w:cs="Arial"/>
          <w:b/>
          <w:color w:val="000000"/>
        </w:rPr>
        <w:t>19.2.2.1. DA HABILITAÇÃO JURÍDICA</w:t>
      </w:r>
    </w:p>
    <w:p w:rsidR="00575736" w:rsidRDefault="00575736" w:rsidP="00381348">
      <w:pPr>
        <w:spacing w:line="360" w:lineRule="auto"/>
        <w:ind w:left="709"/>
        <w:contextualSpacing/>
        <w:rPr>
          <w:color w:val="000000"/>
          <w:sz w:val="20"/>
          <w:szCs w:val="20"/>
        </w:rPr>
      </w:pPr>
    </w:p>
    <w:p w:rsidR="00575736" w:rsidRPr="006754DB" w:rsidRDefault="006331B1" w:rsidP="00381348">
      <w:pPr>
        <w:numPr>
          <w:ilvl w:val="0"/>
          <w:numId w:val="28"/>
        </w:numPr>
        <w:tabs>
          <w:tab w:val="left" w:pos="1558"/>
        </w:tabs>
        <w:spacing w:line="360" w:lineRule="auto"/>
        <w:ind w:left="709" w:firstLine="4"/>
        <w:contextualSpacing/>
        <w:jc w:val="both"/>
        <w:rPr>
          <w:rFonts w:ascii="Arial" w:eastAsia="Arial" w:hAnsi="Arial" w:cs="Arial"/>
          <w:color w:val="000000"/>
        </w:rPr>
      </w:pPr>
      <w:r>
        <w:rPr>
          <w:rFonts w:ascii="Arial" w:eastAsia="Arial" w:hAnsi="Arial" w:cs="Arial"/>
          <w:color w:val="000000"/>
        </w:rPr>
        <w:t>Cópia legível do Estatuto Social da instituição, com comprovação de seu registro, na forma da Lei e comprovante do endereço da instituição, observado o art. 34, caput, incisos III e VII, da Lei nº 13.019, de 2014;</w:t>
      </w:r>
    </w:p>
    <w:p w:rsidR="00575736" w:rsidRDefault="006331B1" w:rsidP="00381348">
      <w:pPr>
        <w:numPr>
          <w:ilvl w:val="0"/>
          <w:numId w:val="28"/>
        </w:numPr>
        <w:tabs>
          <w:tab w:val="left" w:pos="1549"/>
        </w:tabs>
        <w:spacing w:line="360" w:lineRule="auto"/>
        <w:ind w:left="709" w:firstLine="4"/>
        <w:contextualSpacing/>
        <w:jc w:val="both"/>
        <w:rPr>
          <w:color w:val="000000"/>
          <w:sz w:val="20"/>
          <w:szCs w:val="20"/>
        </w:rPr>
      </w:pPr>
      <w:r>
        <w:rPr>
          <w:rFonts w:ascii="Arial" w:eastAsia="Arial" w:hAnsi="Arial" w:cs="Arial"/>
          <w:color w:val="000000"/>
        </w:rPr>
        <w:t>Cópia da Ata de Eleição e Posse da atual diretoria da instituição, registrada, na forma da Lei, bem como a relação nominal atualizada dos dirigentes da entidade, constando dados como: endereço, telefone e endereço de correio eletrônico (caso houver), número e órgão expedidor da carteira de identidade e número de registro no Cadastro de Pessoas Físicas - CPF de cada um deles, conforme art. 34, caput, incisos V e VI, da Lei nº 13.019, de 2014;</w:t>
      </w:r>
      <w:r w:rsidR="006754DB">
        <w:rPr>
          <w:color w:val="000000"/>
          <w:sz w:val="20"/>
          <w:szCs w:val="20"/>
        </w:rPr>
        <w:t xml:space="preserve"> </w:t>
      </w:r>
    </w:p>
    <w:p w:rsidR="00575736" w:rsidRDefault="006331B1" w:rsidP="009D3D64">
      <w:pPr>
        <w:numPr>
          <w:ilvl w:val="0"/>
          <w:numId w:val="30"/>
        </w:numPr>
        <w:tabs>
          <w:tab w:val="left" w:pos="990"/>
        </w:tabs>
        <w:spacing w:line="360" w:lineRule="auto"/>
        <w:ind w:left="740" w:firstLine="4"/>
        <w:contextualSpacing/>
        <w:jc w:val="both"/>
        <w:rPr>
          <w:rFonts w:ascii="Arial" w:eastAsia="Arial" w:hAnsi="Arial" w:cs="Arial"/>
          <w:color w:val="000000"/>
        </w:rPr>
      </w:pPr>
      <w:r>
        <w:rPr>
          <w:rFonts w:ascii="Arial" w:eastAsia="Arial" w:hAnsi="Arial" w:cs="Arial"/>
          <w:color w:val="000000"/>
        </w:rPr>
        <w:t>Cópia legível da Carteira de Identidade e CPF do presidente da instituição ou, em caso de representante legal, a apresentação de instrumento particular de procuração com firma reconhecida ou por instrumento público;</w:t>
      </w:r>
    </w:p>
    <w:p w:rsidR="00575736" w:rsidRDefault="00575736" w:rsidP="009D3D64">
      <w:pPr>
        <w:spacing w:line="360" w:lineRule="auto"/>
        <w:contextualSpacing/>
        <w:rPr>
          <w:color w:val="000000"/>
          <w:sz w:val="20"/>
          <w:szCs w:val="20"/>
        </w:rPr>
      </w:pPr>
    </w:p>
    <w:p w:rsidR="00455062" w:rsidRDefault="00455062" w:rsidP="009D3D64">
      <w:pPr>
        <w:spacing w:line="360" w:lineRule="auto"/>
        <w:contextualSpacing/>
        <w:rPr>
          <w:color w:val="000000"/>
          <w:sz w:val="20"/>
          <w:szCs w:val="20"/>
        </w:rPr>
      </w:pPr>
    </w:p>
    <w:p w:rsidR="00575736" w:rsidRDefault="006331B1" w:rsidP="00455062">
      <w:pPr>
        <w:spacing w:line="360" w:lineRule="auto"/>
        <w:ind w:left="180"/>
        <w:contextualSpacing/>
        <w:rPr>
          <w:color w:val="000000"/>
          <w:sz w:val="20"/>
          <w:szCs w:val="20"/>
        </w:rPr>
      </w:pPr>
      <w:r>
        <w:rPr>
          <w:rFonts w:ascii="Arial" w:eastAsia="Arial" w:hAnsi="Arial" w:cs="Arial"/>
          <w:b/>
          <w:color w:val="000000"/>
        </w:rPr>
        <w:lastRenderedPageBreak/>
        <w:t>19.2.2.2. DA HABILITAÇÃO FISCAL</w:t>
      </w:r>
    </w:p>
    <w:p w:rsidR="00575736" w:rsidRDefault="00575736" w:rsidP="009D3D64">
      <w:pPr>
        <w:spacing w:line="360" w:lineRule="auto"/>
        <w:contextualSpacing/>
        <w:rPr>
          <w:color w:val="000000"/>
          <w:sz w:val="20"/>
          <w:szCs w:val="20"/>
        </w:rPr>
      </w:pPr>
    </w:p>
    <w:p w:rsidR="00575736" w:rsidRDefault="006331B1" w:rsidP="009D3D64">
      <w:pPr>
        <w:numPr>
          <w:ilvl w:val="0"/>
          <w:numId w:val="31"/>
        </w:numPr>
        <w:tabs>
          <w:tab w:val="left" w:pos="999"/>
        </w:tabs>
        <w:spacing w:line="360" w:lineRule="auto"/>
        <w:ind w:left="740" w:firstLine="4"/>
        <w:contextualSpacing/>
        <w:jc w:val="both"/>
        <w:rPr>
          <w:rFonts w:ascii="Arial" w:eastAsia="Arial" w:hAnsi="Arial" w:cs="Arial"/>
          <w:color w:val="000000"/>
        </w:rPr>
      </w:pPr>
      <w:proofErr w:type="gramStart"/>
      <w:r>
        <w:rPr>
          <w:rFonts w:ascii="Arial" w:eastAsia="Arial" w:hAnsi="Arial" w:cs="Arial"/>
          <w:color w:val="000000"/>
        </w:rPr>
        <w:t>comprovante</w:t>
      </w:r>
      <w:proofErr w:type="gramEnd"/>
      <w:r>
        <w:rPr>
          <w:rFonts w:ascii="Arial" w:eastAsia="Arial" w:hAnsi="Arial" w:cs="Arial"/>
          <w:color w:val="000000"/>
        </w:rPr>
        <w:t xml:space="preserve"> de inscrição no Cadastro Nacional da Pessoa Jurídica - CNPJ, emitido no sítio eletrônico oficial da Secretaria da Receita Federal do Brasil, para demonstrar que a OSC existe há, no mínimo, um 01 (um) com cadastro ativo;</w:t>
      </w:r>
    </w:p>
    <w:p w:rsidR="00575736" w:rsidRDefault="00575736" w:rsidP="009D3D64">
      <w:pPr>
        <w:spacing w:line="360" w:lineRule="auto"/>
        <w:contextualSpacing/>
        <w:rPr>
          <w:rFonts w:ascii="Arial" w:eastAsia="Arial" w:hAnsi="Arial" w:cs="Arial"/>
          <w:color w:val="000000"/>
        </w:rPr>
      </w:pPr>
    </w:p>
    <w:p w:rsidR="00575736" w:rsidRDefault="006331B1" w:rsidP="009D3D64">
      <w:pPr>
        <w:numPr>
          <w:ilvl w:val="0"/>
          <w:numId w:val="31"/>
        </w:numPr>
        <w:tabs>
          <w:tab w:val="left" w:pos="1069"/>
        </w:tabs>
        <w:spacing w:line="360" w:lineRule="auto"/>
        <w:ind w:left="740" w:firstLine="4"/>
        <w:contextualSpacing/>
        <w:rPr>
          <w:rFonts w:ascii="Arial" w:eastAsia="Arial" w:hAnsi="Arial" w:cs="Arial"/>
          <w:color w:val="000000"/>
        </w:rPr>
      </w:pPr>
      <w:r>
        <w:rPr>
          <w:rFonts w:ascii="Arial" w:eastAsia="Arial" w:hAnsi="Arial" w:cs="Arial"/>
          <w:color w:val="000000"/>
        </w:rPr>
        <w:t>Certidão Negativa Conjunta da Dívida Ativa da União e Contribuições Federais, observado o art. 34, caput, inciso II, da Lei nº 13.019, de 2014;</w:t>
      </w:r>
    </w:p>
    <w:p w:rsidR="00575736" w:rsidRDefault="00575736" w:rsidP="009D3D64">
      <w:pPr>
        <w:spacing w:line="360" w:lineRule="auto"/>
        <w:contextualSpacing/>
        <w:rPr>
          <w:rFonts w:ascii="Arial" w:eastAsia="Arial" w:hAnsi="Arial" w:cs="Arial"/>
          <w:color w:val="000000"/>
        </w:rPr>
      </w:pPr>
    </w:p>
    <w:p w:rsidR="00575736" w:rsidRDefault="006331B1" w:rsidP="009D3D64">
      <w:pPr>
        <w:numPr>
          <w:ilvl w:val="0"/>
          <w:numId w:val="31"/>
        </w:numPr>
        <w:tabs>
          <w:tab w:val="left" w:pos="994"/>
        </w:tabs>
        <w:spacing w:line="360" w:lineRule="auto"/>
        <w:ind w:left="740" w:firstLine="4"/>
        <w:contextualSpacing/>
        <w:rPr>
          <w:rFonts w:ascii="Arial" w:eastAsia="Arial" w:hAnsi="Arial" w:cs="Arial"/>
          <w:color w:val="000000"/>
        </w:rPr>
      </w:pPr>
      <w:r>
        <w:rPr>
          <w:rFonts w:ascii="Arial" w:eastAsia="Arial" w:hAnsi="Arial" w:cs="Arial"/>
          <w:color w:val="000000"/>
        </w:rPr>
        <w:t>Certidão Negativa de Débitos Estaduais, observado o art. 34, caput, inciso II, da Lei nº 13.019, de 2014;</w:t>
      </w:r>
    </w:p>
    <w:p w:rsidR="00575736" w:rsidRDefault="00575736" w:rsidP="009D3D64">
      <w:pPr>
        <w:spacing w:line="360" w:lineRule="auto"/>
        <w:contextualSpacing/>
        <w:rPr>
          <w:rFonts w:ascii="Arial" w:eastAsia="Arial" w:hAnsi="Arial" w:cs="Arial"/>
          <w:color w:val="000000"/>
        </w:rPr>
      </w:pPr>
    </w:p>
    <w:p w:rsidR="00575736" w:rsidRDefault="006331B1" w:rsidP="009D3D64">
      <w:pPr>
        <w:numPr>
          <w:ilvl w:val="0"/>
          <w:numId w:val="31"/>
        </w:numPr>
        <w:tabs>
          <w:tab w:val="left" w:pos="1004"/>
        </w:tabs>
        <w:spacing w:line="360" w:lineRule="auto"/>
        <w:ind w:left="740" w:firstLine="4"/>
        <w:contextualSpacing/>
        <w:rPr>
          <w:rFonts w:ascii="Arial" w:eastAsia="Arial" w:hAnsi="Arial" w:cs="Arial"/>
          <w:color w:val="000000"/>
        </w:rPr>
      </w:pPr>
      <w:r>
        <w:rPr>
          <w:rFonts w:ascii="Arial" w:eastAsia="Arial" w:hAnsi="Arial" w:cs="Arial"/>
          <w:color w:val="000000"/>
        </w:rPr>
        <w:t>Certidão de Quitação Plena dos Tributos Municipais, observado o art. 34, caput, inciso II, da Lei nº 13.019, de 2014;</w:t>
      </w:r>
    </w:p>
    <w:p w:rsidR="00575736" w:rsidRDefault="00575736" w:rsidP="009D3D64">
      <w:pPr>
        <w:spacing w:line="360" w:lineRule="auto"/>
        <w:contextualSpacing/>
        <w:rPr>
          <w:rFonts w:ascii="Arial" w:eastAsia="Arial" w:hAnsi="Arial" w:cs="Arial"/>
          <w:color w:val="000000"/>
        </w:rPr>
      </w:pPr>
    </w:p>
    <w:p w:rsidR="00575736" w:rsidRDefault="006331B1" w:rsidP="009D3D64">
      <w:pPr>
        <w:numPr>
          <w:ilvl w:val="0"/>
          <w:numId w:val="31"/>
        </w:numPr>
        <w:tabs>
          <w:tab w:val="left" w:pos="1006"/>
        </w:tabs>
        <w:spacing w:line="360" w:lineRule="auto"/>
        <w:ind w:left="740" w:firstLine="4"/>
        <w:contextualSpacing/>
        <w:rPr>
          <w:rFonts w:ascii="Arial" w:eastAsia="Arial" w:hAnsi="Arial" w:cs="Arial"/>
          <w:color w:val="000000"/>
        </w:rPr>
      </w:pPr>
      <w:r>
        <w:rPr>
          <w:rFonts w:ascii="Arial" w:eastAsia="Arial" w:hAnsi="Arial" w:cs="Arial"/>
          <w:color w:val="000000"/>
        </w:rPr>
        <w:t>Certificado de regularidade junto ao FGTS, observado o art. 34, caput, inciso II, da Lei nº 13.019, de 2014;</w:t>
      </w:r>
    </w:p>
    <w:p w:rsidR="00575736" w:rsidRDefault="00575736" w:rsidP="009D3D64">
      <w:pPr>
        <w:spacing w:line="360" w:lineRule="auto"/>
        <w:contextualSpacing/>
        <w:rPr>
          <w:rFonts w:ascii="Arial" w:eastAsia="Arial" w:hAnsi="Arial" w:cs="Arial"/>
          <w:color w:val="000000"/>
        </w:rPr>
      </w:pPr>
    </w:p>
    <w:p w:rsidR="00575736" w:rsidRDefault="006331B1" w:rsidP="009D3D64">
      <w:pPr>
        <w:numPr>
          <w:ilvl w:val="0"/>
          <w:numId w:val="31"/>
        </w:numPr>
        <w:tabs>
          <w:tab w:val="left" w:pos="956"/>
        </w:tabs>
        <w:spacing w:line="360" w:lineRule="auto"/>
        <w:ind w:left="740" w:firstLine="4"/>
        <w:contextualSpacing/>
        <w:rPr>
          <w:rFonts w:ascii="Arial" w:eastAsia="Arial" w:hAnsi="Arial" w:cs="Arial"/>
          <w:color w:val="000000"/>
        </w:rPr>
      </w:pPr>
      <w:r>
        <w:rPr>
          <w:rFonts w:ascii="Arial" w:eastAsia="Arial" w:hAnsi="Arial" w:cs="Arial"/>
          <w:color w:val="000000"/>
        </w:rPr>
        <w:t>Certidão Negativa de Débitos Trabalhistas – CNDT, observado o art. 34, caput, inciso II, da Lei nº 13.019, de 2014;</w:t>
      </w:r>
    </w:p>
    <w:p w:rsidR="00575736" w:rsidRDefault="00575736" w:rsidP="009D3D64">
      <w:pPr>
        <w:spacing w:line="360" w:lineRule="auto"/>
        <w:contextualSpacing/>
        <w:rPr>
          <w:color w:val="000000"/>
          <w:sz w:val="20"/>
          <w:szCs w:val="20"/>
        </w:rPr>
      </w:pPr>
    </w:p>
    <w:p w:rsidR="00455062" w:rsidRDefault="00455062" w:rsidP="009D3D64">
      <w:pPr>
        <w:spacing w:line="360" w:lineRule="auto"/>
        <w:contextualSpacing/>
        <w:rPr>
          <w:color w:val="000000"/>
          <w:sz w:val="20"/>
          <w:szCs w:val="20"/>
        </w:rPr>
      </w:pPr>
    </w:p>
    <w:p w:rsidR="00575736" w:rsidRDefault="006331B1" w:rsidP="00455062">
      <w:pPr>
        <w:spacing w:line="360" w:lineRule="auto"/>
        <w:ind w:left="180"/>
        <w:contextualSpacing/>
        <w:rPr>
          <w:color w:val="000000"/>
          <w:sz w:val="20"/>
          <w:szCs w:val="20"/>
        </w:rPr>
      </w:pPr>
      <w:r>
        <w:rPr>
          <w:rFonts w:ascii="Arial" w:eastAsia="Arial" w:hAnsi="Arial" w:cs="Arial"/>
          <w:b/>
          <w:color w:val="000000"/>
        </w:rPr>
        <w:t>19.2.2.3. DAS DECLARAÇÕES</w:t>
      </w:r>
    </w:p>
    <w:p w:rsidR="00575736" w:rsidRDefault="00575736" w:rsidP="009D3D64">
      <w:pPr>
        <w:spacing w:line="360" w:lineRule="auto"/>
        <w:contextualSpacing/>
        <w:rPr>
          <w:color w:val="000000"/>
          <w:sz w:val="20"/>
          <w:szCs w:val="20"/>
        </w:rPr>
      </w:pPr>
    </w:p>
    <w:p w:rsidR="006754DB" w:rsidRDefault="00C943CD" w:rsidP="009D3D64">
      <w:pPr>
        <w:numPr>
          <w:ilvl w:val="0"/>
          <w:numId w:val="32"/>
        </w:numPr>
        <w:tabs>
          <w:tab w:val="left" w:pos="1209"/>
        </w:tabs>
        <w:spacing w:line="360" w:lineRule="auto"/>
        <w:ind w:left="880" w:firstLine="5"/>
        <w:contextualSpacing/>
        <w:jc w:val="both"/>
        <w:rPr>
          <w:color w:val="000000"/>
          <w:sz w:val="20"/>
          <w:szCs w:val="20"/>
        </w:rPr>
      </w:pPr>
      <w:r>
        <w:rPr>
          <w:rFonts w:ascii="Arial" w:eastAsia="Arial" w:hAnsi="Arial" w:cs="Arial"/>
          <w:color w:val="000000"/>
        </w:rPr>
        <w:t>Declaração de que atende aos requisitos do art. 34 e 35 da Lei nº 13.019/14.</w:t>
      </w:r>
    </w:p>
    <w:p w:rsidR="006754DB" w:rsidRDefault="006754DB" w:rsidP="009D3D64">
      <w:pPr>
        <w:spacing w:line="360" w:lineRule="auto"/>
        <w:ind w:left="140"/>
        <w:contextualSpacing/>
        <w:jc w:val="both"/>
        <w:rPr>
          <w:rFonts w:ascii="Arial" w:eastAsia="Arial" w:hAnsi="Arial" w:cs="Arial"/>
          <w:b/>
          <w:color w:val="000000"/>
        </w:rPr>
      </w:pPr>
    </w:p>
    <w:p w:rsidR="006754DB" w:rsidRDefault="006331B1" w:rsidP="009D3D64">
      <w:pPr>
        <w:spacing w:line="360" w:lineRule="auto"/>
        <w:contextualSpacing/>
        <w:jc w:val="both"/>
        <w:rPr>
          <w:color w:val="000000"/>
          <w:sz w:val="20"/>
          <w:szCs w:val="20"/>
        </w:rPr>
      </w:pPr>
      <w:r>
        <w:rPr>
          <w:rFonts w:ascii="Arial" w:eastAsia="Arial" w:hAnsi="Arial" w:cs="Arial"/>
          <w:b/>
          <w:color w:val="000000"/>
        </w:rPr>
        <w:t xml:space="preserve">20. Da </w:t>
      </w:r>
      <w:r w:rsidR="0065202B">
        <w:rPr>
          <w:rFonts w:ascii="Arial" w:eastAsia="Arial" w:hAnsi="Arial" w:cs="Arial"/>
          <w:b/>
          <w:color w:val="000000"/>
        </w:rPr>
        <w:t>COMPAC</w:t>
      </w:r>
    </w:p>
    <w:p w:rsidR="00575736" w:rsidRDefault="006331B1" w:rsidP="009D3D64">
      <w:pPr>
        <w:spacing w:line="360" w:lineRule="auto"/>
        <w:ind w:left="709"/>
        <w:contextualSpacing/>
        <w:jc w:val="both"/>
        <w:rPr>
          <w:color w:val="000000"/>
          <w:sz w:val="20"/>
          <w:szCs w:val="20"/>
        </w:rPr>
      </w:pPr>
      <w:r>
        <w:rPr>
          <w:rFonts w:ascii="Arial" w:eastAsia="Arial" w:hAnsi="Arial" w:cs="Arial"/>
          <w:b/>
          <w:color w:val="000000"/>
        </w:rPr>
        <w:t>20.1.</w:t>
      </w:r>
      <w:r>
        <w:rPr>
          <w:rFonts w:ascii="Arial" w:eastAsia="Arial" w:hAnsi="Arial" w:cs="Arial"/>
          <w:color w:val="000000"/>
        </w:rPr>
        <w:t xml:space="preserve"> Segue cópia da Portaria Municipal Nº. 11</w:t>
      </w:r>
      <w:r w:rsidR="006754DB">
        <w:rPr>
          <w:rFonts w:ascii="Arial" w:eastAsia="Arial" w:hAnsi="Arial" w:cs="Arial"/>
          <w:color w:val="000000"/>
        </w:rPr>
        <w:t>3</w:t>
      </w:r>
      <w:r>
        <w:rPr>
          <w:rFonts w:ascii="Arial" w:eastAsia="Arial" w:hAnsi="Arial" w:cs="Arial"/>
          <w:color w:val="000000"/>
        </w:rPr>
        <w:t>/202</w:t>
      </w:r>
      <w:r w:rsidR="006754DB">
        <w:rPr>
          <w:rFonts w:ascii="Arial" w:eastAsia="Arial" w:hAnsi="Arial" w:cs="Arial"/>
          <w:color w:val="000000"/>
        </w:rPr>
        <w:t>2</w:t>
      </w:r>
      <w:r>
        <w:rPr>
          <w:rFonts w:ascii="Arial" w:eastAsia="Arial" w:hAnsi="Arial" w:cs="Arial"/>
          <w:color w:val="000000"/>
        </w:rPr>
        <w:t xml:space="preserve">, que nomeou </w:t>
      </w:r>
      <w:r w:rsidR="006754DB">
        <w:rPr>
          <w:rFonts w:ascii="Arial" w:eastAsia="Arial" w:hAnsi="Arial" w:cs="Arial"/>
          <w:color w:val="000000"/>
        </w:rPr>
        <w:t xml:space="preserve">os membros do CONSELHO MUNICIPAL DE PATRIMÔNIO HISTÓRICO E CULTURAL, os quais constituirão a </w:t>
      </w:r>
      <w:r w:rsidR="0065202B">
        <w:rPr>
          <w:rFonts w:ascii="Arial" w:eastAsia="Arial" w:hAnsi="Arial" w:cs="Arial"/>
          <w:color w:val="000000"/>
        </w:rPr>
        <w:t>COMPAC</w:t>
      </w:r>
      <w:r w:rsidR="006754DB">
        <w:rPr>
          <w:rFonts w:ascii="Arial" w:eastAsia="Arial" w:hAnsi="Arial" w:cs="Arial"/>
          <w:color w:val="000000"/>
        </w:rPr>
        <w:t xml:space="preserve">, conforme determina a Lei Municipal </w:t>
      </w:r>
      <w:r w:rsidR="00A33295">
        <w:rPr>
          <w:rFonts w:ascii="Arial" w:eastAsia="Arial" w:hAnsi="Arial" w:cs="Arial"/>
          <w:color w:val="000000"/>
        </w:rPr>
        <w:t xml:space="preserve">nº </w:t>
      </w:r>
      <w:r w:rsidR="006754DB">
        <w:rPr>
          <w:rFonts w:ascii="Arial" w:eastAsia="Arial" w:hAnsi="Arial" w:cs="Arial"/>
          <w:color w:val="000000"/>
        </w:rPr>
        <w:t>2</w:t>
      </w:r>
      <w:r w:rsidR="00A33295">
        <w:rPr>
          <w:rFonts w:ascii="Arial" w:eastAsia="Arial" w:hAnsi="Arial" w:cs="Arial"/>
          <w:color w:val="000000"/>
        </w:rPr>
        <w:t>.</w:t>
      </w:r>
      <w:r w:rsidR="006754DB">
        <w:rPr>
          <w:rFonts w:ascii="Arial" w:eastAsia="Arial" w:hAnsi="Arial" w:cs="Arial"/>
          <w:color w:val="000000"/>
        </w:rPr>
        <w:t>161/2010 para disponibilização de recursos do FUMPAC</w:t>
      </w:r>
      <w:r>
        <w:rPr>
          <w:rFonts w:ascii="Arial" w:eastAsia="Arial" w:hAnsi="Arial" w:cs="Arial"/>
          <w:color w:val="000000"/>
        </w:rPr>
        <w:t>, a qual será responsável por processar e julgar o chamamento público, em atendimento</w:t>
      </w:r>
      <w:r w:rsidR="00A33295">
        <w:rPr>
          <w:rFonts w:ascii="Arial" w:eastAsia="Arial" w:hAnsi="Arial" w:cs="Arial"/>
          <w:color w:val="000000"/>
        </w:rPr>
        <w:t xml:space="preserve"> à mesma lei</w:t>
      </w:r>
      <w:r>
        <w:rPr>
          <w:rFonts w:ascii="Arial" w:eastAsia="Arial" w:hAnsi="Arial" w:cs="Arial"/>
          <w:color w:val="000000"/>
        </w:rPr>
        <w:t>.</w:t>
      </w:r>
    </w:p>
    <w:p w:rsidR="00575736" w:rsidRDefault="00575736" w:rsidP="009D3D64">
      <w:pPr>
        <w:spacing w:line="360" w:lineRule="auto"/>
        <w:contextualSpacing/>
        <w:jc w:val="both"/>
        <w:rPr>
          <w:color w:val="000000"/>
          <w:sz w:val="20"/>
          <w:szCs w:val="20"/>
        </w:rPr>
      </w:pPr>
    </w:p>
    <w:p w:rsidR="00575736" w:rsidRDefault="006331B1" w:rsidP="009D3D64">
      <w:pPr>
        <w:spacing w:line="360" w:lineRule="auto"/>
        <w:ind w:left="140"/>
        <w:contextualSpacing/>
        <w:jc w:val="both"/>
        <w:rPr>
          <w:color w:val="000000"/>
          <w:sz w:val="20"/>
          <w:szCs w:val="20"/>
        </w:rPr>
      </w:pPr>
      <w:r>
        <w:rPr>
          <w:rFonts w:ascii="Arial" w:eastAsia="Arial" w:hAnsi="Arial" w:cs="Arial"/>
          <w:b/>
          <w:color w:val="000000"/>
        </w:rPr>
        <w:t>21. Dos Critérios de Julgamento das Propostas/Plano de Trabalho</w:t>
      </w:r>
    </w:p>
    <w:p w:rsidR="00575736" w:rsidRDefault="006331B1" w:rsidP="009D3D64">
      <w:pPr>
        <w:spacing w:line="360" w:lineRule="auto"/>
        <w:ind w:left="709"/>
        <w:contextualSpacing/>
        <w:jc w:val="both"/>
        <w:rPr>
          <w:color w:val="000000"/>
          <w:sz w:val="20"/>
          <w:szCs w:val="20"/>
        </w:rPr>
      </w:pPr>
      <w:r>
        <w:rPr>
          <w:rFonts w:ascii="Arial" w:eastAsia="Arial" w:hAnsi="Arial" w:cs="Arial"/>
          <w:b/>
          <w:color w:val="000000"/>
        </w:rPr>
        <w:t>21.1</w:t>
      </w:r>
      <w:r>
        <w:rPr>
          <w:rFonts w:ascii="Arial" w:eastAsia="Arial" w:hAnsi="Arial" w:cs="Arial"/>
          <w:color w:val="000000"/>
        </w:rPr>
        <w:t>. As propostas deverão conter informações que atendem aos critérios de julgamento estabelecidos na Tabela 1 abaixo, observado as diretrizes estabelecidas neste Termo de Referência.</w:t>
      </w:r>
    </w:p>
    <w:p w:rsidR="00575736" w:rsidRDefault="00575736" w:rsidP="009D3D64">
      <w:pPr>
        <w:spacing w:line="360" w:lineRule="auto"/>
        <w:ind w:left="709"/>
        <w:contextualSpacing/>
        <w:jc w:val="both"/>
        <w:rPr>
          <w:color w:val="000000"/>
          <w:sz w:val="20"/>
          <w:szCs w:val="20"/>
        </w:rPr>
      </w:pPr>
    </w:p>
    <w:p w:rsidR="006754DB" w:rsidRDefault="006331B1" w:rsidP="00455062">
      <w:pPr>
        <w:spacing w:line="360" w:lineRule="auto"/>
        <w:ind w:left="709"/>
        <w:contextualSpacing/>
        <w:jc w:val="both"/>
        <w:rPr>
          <w:rFonts w:ascii="Arial" w:eastAsia="Arial" w:hAnsi="Arial" w:cs="Arial"/>
          <w:color w:val="000000"/>
        </w:rPr>
      </w:pPr>
      <w:r>
        <w:rPr>
          <w:rFonts w:ascii="Arial" w:eastAsia="Arial" w:hAnsi="Arial" w:cs="Arial"/>
          <w:b/>
          <w:color w:val="000000"/>
        </w:rPr>
        <w:t>21.2</w:t>
      </w:r>
      <w:r>
        <w:rPr>
          <w:rFonts w:ascii="Arial" w:eastAsia="Arial" w:hAnsi="Arial" w:cs="Arial"/>
          <w:color w:val="000000"/>
        </w:rPr>
        <w:t>. A avaliação individualizada e a pontuação serão feitas com base nos critérios de julgamento apresentados no quadro a seguir:</w:t>
      </w:r>
    </w:p>
    <w:p w:rsidR="00455062" w:rsidRDefault="00455062" w:rsidP="00455062">
      <w:pPr>
        <w:spacing w:line="360" w:lineRule="auto"/>
        <w:ind w:left="709"/>
        <w:contextualSpacing/>
        <w:jc w:val="both"/>
        <w:rPr>
          <w:rFonts w:ascii="Arial" w:eastAsia="Arial" w:hAnsi="Arial" w:cs="Arial"/>
          <w:color w:val="000000"/>
        </w:rPr>
      </w:pPr>
    </w:p>
    <w:tbl>
      <w:tblPr>
        <w:tblStyle w:val="Tabelacomgrade"/>
        <w:tblW w:w="0" w:type="auto"/>
        <w:tblLook w:val="04A0" w:firstRow="1" w:lastRow="0" w:firstColumn="1" w:lastColumn="0" w:noHBand="0" w:noVBand="1"/>
      </w:tblPr>
      <w:tblGrid>
        <w:gridCol w:w="3209"/>
        <w:gridCol w:w="5150"/>
        <w:gridCol w:w="1263"/>
      </w:tblGrid>
      <w:tr w:rsidR="006754DB" w:rsidTr="00DE3975">
        <w:tc>
          <w:tcPr>
            <w:tcW w:w="3209" w:type="dxa"/>
            <w:vAlign w:val="center"/>
          </w:tcPr>
          <w:p w:rsidR="006754DB" w:rsidRPr="00AE1D2A" w:rsidRDefault="006754DB" w:rsidP="009D3D64">
            <w:pPr>
              <w:spacing w:line="360" w:lineRule="auto"/>
              <w:ind w:right="-7"/>
              <w:contextualSpacing/>
              <w:jc w:val="center"/>
              <w:rPr>
                <w:rFonts w:ascii="Arial" w:hAnsi="Arial" w:cs="Arial"/>
                <w:color w:val="000000"/>
                <w:szCs w:val="20"/>
              </w:rPr>
            </w:pPr>
            <w:r>
              <w:rPr>
                <w:rFonts w:ascii="Helvetica-Bold" w:hAnsi="Helvetica-Bold" w:cs="Helvetica-Bold"/>
                <w:b/>
                <w:bCs/>
                <w:sz w:val="20"/>
                <w:szCs w:val="20"/>
              </w:rPr>
              <w:t>Critérios de Julgamento</w:t>
            </w:r>
          </w:p>
        </w:tc>
        <w:tc>
          <w:tcPr>
            <w:tcW w:w="5150" w:type="dxa"/>
            <w:vAlign w:val="center"/>
          </w:tcPr>
          <w:p w:rsidR="006754DB" w:rsidRPr="00AE1D2A" w:rsidRDefault="006754DB" w:rsidP="009D3D64">
            <w:pPr>
              <w:spacing w:line="360" w:lineRule="auto"/>
              <w:ind w:right="-7"/>
              <w:contextualSpacing/>
              <w:jc w:val="center"/>
              <w:rPr>
                <w:rFonts w:ascii="Arial" w:hAnsi="Arial" w:cs="Arial"/>
                <w:color w:val="000000"/>
                <w:szCs w:val="20"/>
              </w:rPr>
            </w:pPr>
            <w:r>
              <w:rPr>
                <w:rFonts w:ascii="Helvetica-Bold" w:hAnsi="Helvetica-Bold" w:cs="Helvetica-Bold"/>
                <w:b/>
                <w:bCs/>
                <w:sz w:val="20"/>
                <w:szCs w:val="20"/>
              </w:rPr>
              <w:t>Metodologia de Pontuação</w:t>
            </w:r>
          </w:p>
        </w:tc>
        <w:tc>
          <w:tcPr>
            <w:tcW w:w="1263" w:type="dxa"/>
            <w:vAlign w:val="center"/>
          </w:tcPr>
          <w:p w:rsidR="006754DB" w:rsidRPr="00AE1D2A" w:rsidRDefault="006754DB" w:rsidP="009D3D64">
            <w:pPr>
              <w:autoSpaceDE w:val="0"/>
              <w:autoSpaceDN w:val="0"/>
              <w:adjustRightInd w:val="0"/>
              <w:spacing w:line="360" w:lineRule="auto"/>
              <w:contextualSpacing/>
              <w:jc w:val="center"/>
              <w:rPr>
                <w:rFonts w:ascii="Helvetica-Bold" w:hAnsi="Helvetica-Bold" w:cs="Helvetica-Bold"/>
                <w:b/>
                <w:bCs/>
                <w:sz w:val="20"/>
                <w:szCs w:val="20"/>
              </w:rPr>
            </w:pPr>
            <w:r>
              <w:rPr>
                <w:rFonts w:ascii="Helvetica-Bold" w:hAnsi="Helvetica-Bold" w:cs="Helvetica-Bold"/>
                <w:b/>
                <w:bCs/>
                <w:sz w:val="20"/>
                <w:szCs w:val="20"/>
              </w:rPr>
              <w:t>Pontuação Máxima por Item</w:t>
            </w:r>
          </w:p>
        </w:tc>
      </w:tr>
      <w:tr w:rsidR="006754DB" w:rsidTr="00DE3975">
        <w:tc>
          <w:tcPr>
            <w:tcW w:w="3209" w:type="dxa"/>
            <w:vAlign w:val="center"/>
          </w:tcPr>
          <w:p w:rsidR="006754DB" w:rsidRDefault="006754DB" w:rsidP="001A720E">
            <w:pPr>
              <w:rPr>
                <w:rFonts w:ascii="Arial" w:hAnsi="Arial" w:cs="Arial"/>
                <w:color w:val="000000"/>
                <w:szCs w:val="20"/>
              </w:rPr>
            </w:pPr>
            <w:r>
              <w:rPr>
                <w:rFonts w:ascii="Arial" w:hAnsi="Arial" w:cs="Arial"/>
                <w:color w:val="000000"/>
                <w:szCs w:val="20"/>
              </w:rPr>
              <w:t>I – A</w:t>
            </w:r>
            <w:r w:rsidRPr="00AE1D2A">
              <w:rPr>
                <w:rFonts w:ascii="Arial" w:hAnsi="Arial" w:cs="Arial"/>
                <w:color w:val="000000"/>
                <w:szCs w:val="20"/>
              </w:rPr>
              <w:t>specto orçamentário</w:t>
            </w:r>
            <w:r>
              <w:rPr>
                <w:rFonts w:ascii="Arial" w:hAnsi="Arial" w:cs="Arial"/>
                <w:color w:val="000000"/>
                <w:szCs w:val="20"/>
              </w:rPr>
              <w:t xml:space="preserve"> do projeto, pela relação custo-</w:t>
            </w:r>
            <w:r w:rsidRPr="00AE1D2A">
              <w:rPr>
                <w:rFonts w:ascii="Arial" w:hAnsi="Arial" w:cs="Arial"/>
                <w:color w:val="000000"/>
                <w:szCs w:val="20"/>
              </w:rPr>
              <w:t>benefício;</w:t>
            </w:r>
          </w:p>
          <w:p w:rsidR="006754DB" w:rsidRPr="00AE1D2A" w:rsidRDefault="006754DB" w:rsidP="009D3D64">
            <w:pPr>
              <w:spacing w:line="360" w:lineRule="auto"/>
              <w:ind w:right="-7"/>
              <w:contextualSpacing/>
              <w:rPr>
                <w:rFonts w:ascii="Arial" w:hAnsi="Arial" w:cs="Arial"/>
                <w:color w:val="000000"/>
                <w:szCs w:val="20"/>
              </w:rPr>
            </w:pPr>
            <w:r w:rsidRPr="000F6AB0">
              <w:rPr>
                <w:rFonts w:ascii="Arial" w:hAnsi="Arial" w:cs="Arial"/>
                <w:color w:val="000000"/>
                <w:szCs w:val="20"/>
              </w:rPr>
              <w:t>Coerênc</w:t>
            </w:r>
            <w:r>
              <w:rPr>
                <w:rFonts w:ascii="Arial" w:hAnsi="Arial" w:cs="Arial"/>
                <w:color w:val="000000"/>
                <w:szCs w:val="20"/>
              </w:rPr>
              <w:t xml:space="preserve">ia do Plano de Ação com o Plano </w:t>
            </w:r>
            <w:r w:rsidRPr="000F6AB0">
              <w:rPr>
                <w:rFonts w:ascii="Arial" w:hAnsi="Arial" w:cs="Arial"/>
                <w:color w:val="000000"/>
                <w:szCs w:val="20"/>
              </w:rPr>
              <w:t>Financeiro, observado o va</w:t>
            </w:r>
            <w:r>
              <w:rPr>
                <w:rFonts w:ascii="Arial" w:hAnsi="Arial" w:cs="Arial"/>
                <w:color w:val="000000"/>
                <w:szCs w:val="20"/>
              </w:rPr>
              <w:t xml:space="preserve">lor total estimado neste </w:t>
            </w:r>
            <w:r w:rsidRPr="000F6AB0">
              <w:rPr>
                <w:rFonts w:ascii="Arial" w:hAnsi="Arial" w:cs="Arial"/>
                <w:color w:val="000000"/>
                <w:szCs w:val="20"/>
              </w:rPr>
              <w:t>Termo de Referência</w:t>
            </w:r>
            <w:r>
              <w:rPr>
                <w:rFonts w:ascii="Arial" w:hAnsi="Arial" w:cs="Arial"/>
                <w:color w:val="000000"/>
                <w:szCs w:val="20"/>
              </w:rPr>
              <w:t xml:space="preserve"> (</w:t>
            </w:r>
            <w:r w:rsidRPr="000F6AB0">
              <w:rPr>
                <w:rFonts w:ascii="Arial" w:hAnsi="Arial" w:cs="Arial"/>
                <w:color w:val="000000"/>
                <w:szCs w:val="20"/>
              </w:rPr>
              <w:t>R$</w:t>
            </w:r>
            <w:r>
              <w:rPr>
                <w:rFonts w:ascii="Arial" w:hAnsi="Arial" w:cs="Arial"/>
                <w:color w:val="000000"/>
                <w:szCs w:val="20"/>
              </w:rPr>
              <w:t xml:space="preserve"> 10</w:t>
            </w:r>
            <w:r w:rsidRPr="000F6AB0">
              <w:rPr>
                <w:rFonts w:ascii="Arial" w:hAnsi="Arial" w:cs="Arial"/>
                <w:color w:val="000000"/>
                <w:szCs w:val="20"/>
              </w:rPr>
              <w:t>.000,00</w:t>
            </w:r>
            <w:r>
              <w:rPr>
                <w:rFonts w:ascii="Arial" w:hAnsi="Arial" w:cs="Arial"/>
                <w:color w:val="000000"/>
                <w:szCs w:val="20"/>
              </w:rPr>
              <w:t>)</w:t>
            </w:r>
          </w:p>
        </w:tc>
        <w:tc>
          <w:tcPr>
            <w:tcW w:w="5150" w:type="dxa"/>
            <w:vAlign w:val="center"/>
          </w:tcPr>
          <w:p w:rsidR="006754DB" w:rsidRPr="000F6AB0" w:rsidRDefault="006754DB" w:rsidP="009D3D64">
            <w:pPr>
              <w:spacing w:line="360" w:lineRule="auto"/>
              <w:ind w:right="-7"/>
              <w:contextualSpacing/>
              <w:rPr>
                <w:rFonts w:ascii="Arial" w:hAnsi="Arial" w:cs="Arial"/>
                <w:color w:val="000000"/>
                <w:szCs w:val="20"/>
              </w:rPr>
            </w:pPr>
            <w:r w:rsidRPr="000F6AB0">
              <w:rPr>
                <w:rFonts w:ascii="Arial" w:hAnsi="Arial" w:cs="Arial"/>
                <w:color w:val="000000"/>
                <w:szCs w:val="20"/>
              </w:rPr>
              <w:t>- Grau pleno de atendimento (</w:t>
            </w:r>
            <w:r>
              <w:rPr>
                <w:rFonts w:ascii="Arial" w:hAnsi="Arial" w:cs="Arial"/>
                <w:color w:val="000000"/>
                <w:szCs w:val="20"/>
              </w:rPr>
              <w:t>1</w:t>
            </w:r>
            <w:r w:rsidRPr="000F6AB0">
              <w:rPr>
                <w:rFonts w:ascii="Arial" w:hAnsi="Arial" w:cs="Arial"/>
                <w:color w:val="000000"/>
                <w:szCs w:val="20"/>
              </w:rPr>
              <w:t>,0 ponto)</w:t>
            </w:r>
          </w:p>
          <w:p w:rsidR="006754DB" w:rsidRPr="000F6AB0" w:rsidRDefault="006754DB" w:rsidP="009D3D64">
            <w:pPr>
              <w:spacing w:line="360" w:lineRule="auto"/>
              <w:ind w:right="-7"/>
              <w:contextualSpacing/>
              <w:rPr>
                <w:rFonts w:ascii="Arial" w:hAnsi="Arial" w:cs="Arial"/>
                <w:color w:val="000000"/>
                <w:szCs w:val="20"/>
              </w:rPr>
            </w:pPr>
            <w:r w:rsidRPr="000F6AB0">
              <w:rPr>
                <w:rFonts w:ascii="Arial" w:hAnsi="Arial" w:cs="Arial"/>
                <w:color w:val="000000"/>
                <w:szCs w:val="20"/>
              </w:rPr>
              <w:t>- Grau s</w:t>
            </w:r>
            <w:r>
              <w:rPr>
                <w:rFonts w:ascii="Arial" w:hAnsi="Arial" w:cs="Arial"/>
                <w:color w:val="000000"/>
                <w:szCs w:val="20"/>
              </w:rPr>
              <w:t xml:space="preserve">atisfatório de atendimento (0,5 </w:t>
            </w:r>
            <w:r w:rsidRPr="000F6AB0">
              <w:rPr>
                <w:rFonts w:ascii="Arial" w:hAnsi="Arial" w:cs="Arial"/>
                <w:color w:val="000000"/>
                <w:szCs w:val="20"/>
              </w:rPr>
              <w:t>ponto)</w:t>
            </w:r>
          </w:p>
          <w:p w:rsidR="006754DB" w:rsidRPr="000F6AB0" w:rsidRDefault="006754DB" w:rsidP="009D3D64">
            <w:pPr>
              <w:spacing w:line="360" w:lineRule="auto"/>
              <w:ind w:right="-7"/>
              <w:contextualSpacing/>
              <w:rPr>
                <w:rFonts w:ascii="Arial" w:hAnsi="Arial" w:cs="Arial"/>
                <w:color w:val="000000"/>
                <w:szCs w:val="20"/>
              </w:rPr>
            </w:pPr>
            <w:r w:rsidRPr="000F6AB0">
              <w:rPr>
                <w:rFonts w:ascii="Arial" w:hAnsi="Arial" w:cs="Arial"/>
                <w:color w:val="000000"/>
                <w:szCs w:val="20"/>
              </w:rPr>
              <w:t>- O n</w:t>
            </w:r>
            <w:r>
              <w:rPr>
                <w:rFonts w:ascii="Arial" w:hAnsi="Arial" w:cs="Arial"/>
                <w:color w:val="000000"/>
                <w:szCs w:val="20"/>
              </w:rPr>
              <w:t xml:space="preserve">ão atendimento ou o atendimento </w:t>
            </w:r>
            <w:r w:rsidRPr="000F6AB0">
              <w:rPr>
                <w:rFonts w:ascii="Arial" w:hAnsi="Arial" w:cs="Arial"/>
                <w:color w:val="000000"/>
                <w:szCs w:val="20"/>
              </w:rPr>
              <w:t>insatisfatório (0,0).</w:t>
            </w:r>
          </w:p>
          <w:p w:rsidR="006754DB" w:rsidRPr="000F6AB0" w:rsidRDefault="006754DB" w:rsidP="003B3E82">
            <w:pPr>
              <w:spacing w:line="360" w:lineRule="auto"/>
              <w:ind w:right="-7"/>
              <w:contextualSpacing/>
              <w:rPr>
                <w:rFonts w:ascii="Arial" w:hAnsi="Arial" w:cs="Arial"/>
                <w:b/>
                <w:color w:val="000000"/>
                <w:szCs w:val="20"/>
              </w:rPr>
            </w:pPr>
            <w:r w:rsidRPr="000F6AB0">
              <w:rPr>
                <w:rFonts w:ascii="Arial" w:hAnsi="Arial" w:cs="Arial"/>
                <w:b/>
                <w:color w:val="000000"/>
                <w:szCs w:val="20"/>
              </w:rPr>
              <w:t xml:space="preserve">OBS.: A </w:t>
            </w:r>
            <w:r>
              <w:rPr>
                <w:rFonts w:ascii="Arial" w:hAnsi="Arial" w:cs="Arial"/>
                <w:b/>
                <w:color w:val="000000"/>
                <w:szCs w:val="20"/>
              </w:rPr>
              <w:t xml:space="preserve">atribuição de nota "zero" neste </w:t>
            </w:r>
            <w:r w:rsidRPr="000F6AB0">
              <w:rPr>
                <w:rFonts w:ascii="Arial" w:hAnsi="Arial" w:cs="Arial"/>
                <w:b/>
                <w:color w:val="000000"/>
                <w:szCs w:val="20"/>
              </w:rPr>
              <w:t>crité</w:t>
            </w:r>
            <w:r>
              <w:rPr>
                <w:rFonts w:ascii="Arial" w:hAnsi="Arial" w:cs="Arial"/>
                <w:b/>
                <w:color w:val="000000"/>
                <w:szCs w:val="20"/>
              </w:rPr>
              <w:t xml:space="preserve">rio NÃO implica a eliminação da </w:t>
            </w:r>
            <w:r w:rsidRPr="000F6AB0">
              <w:rPr>
                <w:rFonts w:ascii="Arial" w:hAnsi="Arial" w:cs="Arial"/>
                <w:b/>
                <w:color w:val="000000"/>
                <w:szCs w:val="20"/>
              </w:rPr>
              <w:t>proposta</w:t>
            </w:r>
            <w:r w:rsidR="003B3E82">
              <w:rPr>
                <w:rFonts w:ascii="Arial" w:hAnsi="Arial" w:cs="Arial"/>
                <w:b/>
                <w:color w:val="000000"/>
                <w:szCs w:val="20"/>
              </w:rPr>
              <w:t>, haja vista que</w:t>
            </w:r>
            <w:r>
              <w:rPr>
                <w:rFonts w:ascii="Arial" w:hAnsi="Arial" w:cs="Arial"/>
                <w:b/>
                <w:color w:val="000000"/>
                <w:szCs w:val="20"/>
              </w:rPr>
              <w:t xml:space="preserve"> o valor estimado pela </w:t>
            </w:r>
            <w:r w:rsidRPr="000F6AB0">
              <w:rPr>
                <w:rFonts w:ascii="Arial" w:hAnsi="Arial" w:cs="Arial"/>
                <w:b/>
                <w:color w:val="000000"/>
                <w:szCs w:val="20"/>
              </w:rPr>
              <w:t>adm</w:t>
            </w:r>
            <w:r>
              <w:rPr>
                <w:rFonts w:ascii="Arial" w:hAnsi="Arial" w:cs="Arial"/>
                <w:b/>
                <w:color w:val="000000"/>
                <w:szCs w:val="20"/>
              </w:rPr>
              <w:t xml:space="preserve">inistração pública é apenas uma </w:t>
            </w:r>
            <w:r w:rsidRPr="000F6AB0">
              <w:rPr>
                <w:rFonts w:ascii="Arial" w:hAnsi="Arial" w:cs="Arial"/>
                <w:b/>
                <w:color w:val="000000"/>
                <w:szCs w:val="20"/>
              </w:rPr>
              <w:t>referência, não um teto</w:t>
            </w:r>
            <w:r>
              <w:rPr>
                <w:rStyle w:val="Refdenotaderodap"/>
                <w:rFonts w:ascii="Arial" w:hAnsi="Arial" w:cs="Arial"/>
                <w:b/>
                <w:color w:val="000000"/>
                <w:szCs w:val="20"/>
              </w:rPr>
              <w:footnoteReference w:id="3"/>
            </w:r>
            <w:r w:rsidRPr="000F6AB0">
              <w:rPr>
                <w:rFonts w:ascii="Arial" w:hAnsi="Arial" w:cs="Arial"/>
                <w:b/>
                <w:color w:val="000000"/>
                <w:szCs w:val="20"/>
              </w:rPr>
              <w:t>.</w:t>
            </w:r>
          </w:p>
        </w:tc>
        <w:tc>
          <w:tcPr>
            <w:tcW w:w="1263" w:type="dxa"/>
            <w:vAlign w:val="center"/>
          </w:tcPr>
          <w:p w:rsidR="006754DB" w:rsidRPr="00AE1D2A" w:rsidRDefault="006754DB" w:rsidP="009D3D64">
            <w:pPr>
              <w:spacing w:line="360" w:lineRule="auto"/>
              <w:ind w:right="-7"/>
              <w:contextualSpacing/>
              <w:jc w:val="center"/>
              <w:rPr>
                <w:rFonts w:ascii="Arial" w:hAnsi="Arial" w:cs="Arial"/>
                <w:color w:val="000000"/>
                <w:szCs w:val="20"/>
              </w:rPr>
            </w:pPr>
            <w:r>
              <w:rPr>
                <w:rFonts w:ascii="Arial" w:hAnsi="Arial" w:cs="Arial"/>
                <w:color w:val="000000"/>
                <w:szCs w:val="20"/>
              </w:rPr>
              <w:t>1,0</w:t>
            </w:r>
          </w:p>
        </w:tc>
      </w:tr>
      <w:tr w:rsidR="006754DB" w:rsidTr="00DE3975">
        <w:tc>
          <w:tcPr>
            <w:tcW w:w="3209" w:type="dxa"/>
            <w:vAlign w:val="center"/>
          </w:tcPr>
          <w:p w:rsidR="006754DB" w:rsidRPr="00AE1D2A" w:rsidRDefault="006754DB" w:rsidP="009D3D64">
            <w:pPr>
              <w:spacing w:line="360" w:lineRule="auto"/>
              <w:ind w:right="-7"/>
              <w:contextualSpacing/>
              <w:rPr>
                <w:rFonts w:ascii="Arial" w:hAnsi="Arial" w:cs="Arial"/>
                <w:color w:val="000000"/>
                <w:szCs w:val="20"/>
              </w:rPr>
            </w:pPr>
            <w:r>
              <w:rPr>
                <w:rFonts w:ascii="Arial" w:hAnsi="Arial" w:cs="Arial"/>
                <w:color w:val="000000"/>
                <w:szCs w:val="20"/>
              </w:rPr>
              <w:t xml:space="preserve">II – retorno de interesse </w:t>
            </w:r>
            <w:r w:rsidRPr="000F6AB0">
              <w:rPr>
                <w:rFonts w:ascii="Arial" w:hAnsi="Arial" w:cs="Arial"/>
                <w:color w:val="000000"/>
                <w:szCs w:val="20"/>
              </w:rPr>
              <w:t>público;</w:t>
            </w:r>
          </w:p>
        </w:tc>
        <w:tc>
          <w:tcPr>
            <w:tcW w:w="5150" w:type="dxa"/>
            <w:vAlign w:val="center"/>
          </w:tcPr>
          <w:p w:rsidR="006754DB" w:rsidRPr="000F6AB0" w:rsidRDefault="006754DB" w:rsidP="009D3D64">
            <w:pPr>
              <w:spacing w:line="360" w:lineRule="auto"/>
              <w:ind w:right="-7"/>
              <w:contextualSpacing/>
              <w:rPr>
                <w:rFonts w:ascii="Arial" w:hAnsi="Arial" w:cs="Arial"/>
                <w:color w:val="000000"/>
                <w:szCs w:val="20"/>
              </w:rPr>
            </w:pPr>
            <w:r w:rsidRPr="000F6AB0">
              <w:rPr>
                <w:rFonts w:ascii="Arial" w:hAnsi="Arial" w:cs="Arial"/>
                <w:color w:val="000000"/>
                <w:szCs w:val="20"/>
              </w:rPr>
              <w:t>- Grau pleno de atendimento (</w:t>
            </w:r>
            <w:r>
              <w:rPr>
                <w:rFonts w:ascii="Arial" w:hAnsi="Arial" w:cs="Arial"/>
                <w:color w:val="000000"/>
                <w:szCs w:val="20"/>
              </w:rPr>
              <w:t>1</w:t>
            </w:r>
            <w:r w:rsidRPr="000F6AB0">
              <w:rPr>
                <w:rFonts w:ascii="Arial" w:hAnsi="Arial" w:cs="Arial"/>
                <w:color w:val="000000"/>
                <w:szCs w:val="20"/>
              </w:rPr>
              <w:t>,0 ponto)</w:t>
            </w:r>
          </w:p>
          <w:p w:rsidR="006754DB" w:rsidRPr="000F6AB0" w:rsidRDefault="006754DB" w:rsidP="009D3D64">
            <w:pPr>
              <w:spacing w:line="360" w:lineRule="auto"/>
              <w:ind w:right="-7"/>
              <w:contextualSpacing/>
              <w:rPr>
                <w:rFonts w:ascii="Arial" w:hAnsi="Arial" w:cs="Arial"/>
                <w:color w:val="000000"/>
                <w:szCs w:val="20"/>
              </w:rPr>
            </w:pPr>
            <w:r w:rsidRPr="000F6AB0">
              <w:rPr>
                <w:rFonts w:ascii="Arial" w:hAnsi="Arial" w:cs="Arial"/>
                <w:color w:val="000000"/>
                <w:szCs w:val="20"/>
              </w:rPr>
              <w:t>- Grau s</w:t>
            </w:r>
            <w:r>
              <w:rPr>
                <w:rFonts w:ascii="Arial" w:hAnsi="Arial" w:cs="Arial"/>
                <w:color w:val="000000"/>
                <w:szCs w:val="20"/>
              </w:rPr>
              <w:t xml:space="preserve">atisfatório de atendimento (0,5 </w:t>
            </w:r>
            <w:r w:rsidRPr="000F6AB0">
              <w:rPr>
                <w:rFonts w:ascii="Arial" w:hAnsi="Arial" w:cs="Arial"/>
                <w:color w:val="000000"/>
                <w:szCs w:val="20"/>
              </w:rPr>
              <w:t>ponto)</w:t>
            </w:r>
          </w:p>
          <w:p w:rsidR="006754DB" w:rsidRPr="000F6AB0" w:rsidRDefault="006754DB" w:rsidP="009D3D64">
            <w:pPr>
              <w:spacing w:line="360" w:lineRule="auto"/>
              <w:ind w:right="-7"/>
              <w:contextualSpacing/>
              <w:rPr>
                <w:rFonts w:ascii="Arial" w:hAnsi="Arial" w:cs="Arial"/>
                <w:color w:val="000000"/>
                <w:szCs w:val="20"/>
              </w:rPr>
            </w:pPr>
            <w:r w:rsidRPr="000F6AB0">
              <w:rPr>
                <w:rFonts w:ascii="Arial" w:hAnsi="Arial" w:cs="Arial"/>
                <w:color w:val="000000"/>
                <w:szCs w:val="20"/>
              </w:rPr>
              <w:t>- O n</w:t>
            </w:r>
            <w:r>
              <w:rPr>
                <w:rFonts w:ascii="Arial" w:hAnsi="Arial" w:cs="Arial"/>
                <w:color w:val="000000"/>
                <w:szCs w:val="20"/>
              </w:rPr>
              <w:t xml:space="preserve">ão atendimento ou o atendimento </w:t>
            </w:r>
            <w:r w:rsidRPr="000F6AB0">
              <w:rPr>
                <w:rFonts w:ascii="Arial" w:hAnsi="Arial" w:cs="Arial"/>
                <w:color w:val="000000"/>
                <w:szCs w:val="20"/>
              </w:rPr>
              <w:t>insatisfatório (0,0).</w:t>
            </w:r>
          </w:p>
          <w:p w:rsidR="006754DB" w:rsidRPr="00AE1D2A" w:rsidRDefault="006754DB" w:rsidP="009D3D64">
            <w:pPr>
              <w:spacing w:line="360" w:lineRule="auto"/>
              <w:ind w:right="-7"/>
              <w:contextualSpacing/>
              <w:rPr>
                <w:rFonts w:ascii="Arial" w:hAnsi="Arial" w:cs="Arial"/>
                <w:color w:val="000000"/>
                <w:szCs w:val="20"/>
              </w:rPr>
            </w:pPr>
            <w:r w:rsidRPr="000F6AB0">
              <w:rPr>
                <w:rFonts w:ascii="Arial" w:hAnsi="Arial" w:cs="Arial"/>
                <w:b/>
                <w:color w:val="000000"/>
                <w:szCs w:val="20"/>
              </w:rPr>
              <w:t>OBS.: A atribuição de nota "zero" neste critério implica eliminação da proposta</w:t>
            </w:r>
            <w:r>
              <w:rPr>
                <w:rFonts w:ascii="Arial" w:hAnsi="Arial" w:cs="Arial"/>
                <w:b/>
                <w:color w:val="000000"/>
                <w:szCs w:val="20"/>
              </w:rPr>
              <w:t>.</w:t>
            </w:r>
          </w:p>
        </w:tc>
        <w:tc>
          <w:tcPr>
            <w:tcW w:w="1263" w:type="dxa"/>
            <w:vAlign w:val="center"/>
          </w:tcPr>
          <w:p w:rsidR="006754DB" w:rsidRPr="00AE1D2A" w:rsidRDefault="006754DB" w:rsidP="009D3D64">
            <w:pPr>
              <w:spacing w:line="360" w:lineRule="auto"/>
              <w:ind w:right="-7"/>
              <w:contextualSpacing/>
              <w:jc w:val="center"/>
              <w:rPr>
                <w:rFonts w:ascii="Arial" w:hAnsi="Arial" w:cs="Arial"/>
                <w:color w:val="000000"/>
                <w:szCs w:val="20"/>
              </w:rPr>
            </w:pPr>
            <w:r>
              <w:rPr>
                <w:rFonts w:ascii="Arial" w:hAnsi="Arial" w:cs="Arial"/>
                <w:color w:val="000000"/>
                <w:szCs w:val="20"/>
              </w:rPr>
              <w:t>1,0</w:t>
            </w:r>
          </w:p>
        </w:tc>
      </w:tr>
      <w:tr w:rsidR="006754DB" w:rsidTr="00DE3975">
        <w:tc>
          <w:tcPr>
            <w:tcW w:w="3209" w:type="dxa"/>
            <w:vAlign w:val="center"/>
          </w:tcPr>
          <w:p w:rsidR="006754DB" w:rsidRPr="00AE1D2A" w:rsidRDefault="006754DB" w:rsidP="009D3D64">
            <w:pPr>
              <w:spacing w:line="360" w:lineRule="auto"/>
              <w:ind w:right="-7"/>
              <w:contextualSpacing/>
              <w:rPr>
                <w:rFonts w:ascii="Arial" w:hAnsi="Arial" w:cs="Arial"/>
                <w:color w:val="000000"/>
                <w:szCs w:val="20"/>
              </w:rPr>
            </w:pPr>
            <w:r w:rsidRPr="000F6AB0">
              <w:rPr>
                <w:rFonts w:ascii="Arial" w:hAnsi="Arial" w:cs="Arial"/>
                <w:color w:val="000000"/>
                <w:szCs w:val="20"/>
              </w:rPr>
              <w:t>III – clareza e coerência nos objetivos;</w:t>
            </w:r>
          </w:p>
        </w:tc>
        <w:tc>
          <w:tcPr>
            <w:tcW w:w="5150" w:type="dxa"/>
            <w:vAlign w:val="center"/>
          </w:tcPr>
          <w:p w:rsidR="006754DB" w:rsidRPr="000F6AB0" w:rsidRDefault="006754DB" w:rsidP="009D3D64">
            <w:pPr>
              <w:spacing w:line="360" w:lineRule="auto"/>
              <w:ind w:right="-7"/>
              <w:contextualSpacing/>
              <w:rPr>
                <w:rFonts w:ascii="Arial" w:hAnsi="Arial" w:cs="Arial"/>
                <w:color w:val="000000"/>
                <w:szCs w:val="20"/>
              </w:rPr>
            </w:pPr>
            <w:r w:rsidRPr="000F6AB0">
              <w:rPr>
                <w:rFonts w:ascii="Arial" w:hAnsi="Arial" w:cs="Arial"/>
                <w:color w:val="000000"/>
                <w:szCs w:val="20"/>
              </w:rPr>
              <w:t>- Grau pleno de atendimento (</w:t>
            </w:r>
            <w:r>
              <w:rPr>
                <w:rFonts w:ascii="Arial" w:hAnsi="Arial" w:cs="Arial"/>
                <w:color w:val="000000"/>
                <w:szCs w:val="20"/>
              </w:rPr>
              <w:t>1</w:t>
            </w:r>
            <w:r w:rsidRPr="000F6AB0">
              <w:rPr>
                <w:rFonts w:ascii="Arial" w:hAnsi="Arial" w:cs="Arial"/>
                <w:color w:val="000000"/>
                <w:szCs w:val="20"/>
              </w:rPr>
              <w:t>,0 ponto)</w:t>
            </w:r>
          </w:p>
          <w:p w:rsidR="006754DB" w:rsidRPr="000F6AB0" w:rsidRDefault="006754DB" w:rsidP="009D3D64">
            <w:pPr>
              <w:spacing w:line="360" w:lineRule="auto"/>
              <w:ind w:right="-7"/>
              <w:contextualSpacing/>
              <w:rPr>
                <w:rFonts w:ascii="Arial" w:hAnsi="Arial" w:cs="Arial"/>
                <w:color w:val="000000"/>
                <w:szCs w:val="20"/>
              </w:rPr>
            </w:pPr>
            <w:r w:rsidRPr="000F6AB0">
              <w:rPr>
                <w:rFonts w:ascii="Arial" w:hAnsi="Arial" w:cs="Arial"/>
                <w:color w:val="000000"/>
                <w:szCs w:val="20"/>
              </w:rPr>
              <w:t>- Grau s</w:t>
            </w:r>
            <w:r>
              <w:rPr>
                <w:rFonts w:ascii="Arial" w:hAnsi="Arial" w:cs="Arial"/>
                <w:color w:val="000000"/>
                <w:szCs w:val="20"/>
              </w:rPr>
              <w:t xml:space="preserve">atisfatório de atendimento (0,5 </w:t>
            </w:r>
            <w:r w:rsidRPr="000F6AB0">
              <w:rPr>
                <w:rFonts w:ascii="Arial" w:hAnsi="Arial" w:cs="Arial"/>
                <w:color w:val="000000"/>
                <w:szCs w:val="20"/>
              </w:rPr>
              <w:t>ponto)</w:t>
            </w:r>
          </w:p>
          <w:p w:rsidR="006754DB" w:rsidRPr="00AE1D2A" w:rsidRDefault="006754DB" w:rsidP="009D3D64">
            <w:pPr>
              <w:spacing w:line="360" w:lineRule="auto"/>
              <w:ind w:right="-7"/>
              <w:contextualSpacing/>
              <w:rPr>
                <w:rFonts w:ascii="Arial" w:hAnsi="Arial" w:cs="Arial"/>
                <w:color w:val="000000"/>
                <w:szCs w:val="20"/>
              </w:rPr>
            </w:pPr>
            <w:r w:rsidRPr="000F6AB0">
              <w:rPr>
                <w:rFonts w:ascii="Arial" w:hAnsi="Arial" w:cs="Arial"/>
                <w:color w:val="000000"/>
                <w:szCs w:val="20"/>
              </w:rPr>
              <w:t>- O n</w:t>
            </w:r>
            <w:r>
              <w:rPr>
                <w:rFonts w:ascii="Arial" w:hAnsi="Arial" w:cs="Arial"/>
                <w:color w:val="000000"/>
                <w:szCs w:val="20"/>
              </w:rPr>
              <w:t>ão atendimento ou o atendimento insatisfatório (0,0).</w:t>
            </w:r>
          </w:p>
        </w:tc>
        <w:tc>
          <w:tcPr>
            <w:tcW w:w="1263" w:type="dxa"/>
            <w:vAlign w:val="center"/>
          </w:tcPr>
          <w:p w:rsidR="006754DB" w:rsidRPr="00AE1D2A" w:rsidRDefault="006754DB" w:rsidP="009D3D64">
            <w:pPr>
              <w:spacing w:line="360" w:lineRule="auto"/>
              <w:ind w:right="-7"/>
              <w:contextualSpacing/>
              <w:jc w:val="center"/>
              <w:rPr>
                <w:rFonts w:ascii="Arial" w:hAnsi="Arial" w:cs="Arial"/>
                <w:color w:val="000000"/>
                <w:szCs w:val="20"/>
              </w:rPr>
            </w:pPr>
            <w:r>
              <w:rPr>
                <w:rFonts w:ascii="Arial" w:hAnsi="Arial" w:cs="Arial"/>
                <w:color w:val="000000"/>
                <w:szCs w:val="20"/>
              </w:rPr>
              <w:t>1,0</w:t>
            </w:r>
          </w:p>
        </w:tc>
      </w:tr>
      <w:tr w:rsidR="006754DB" w:rsidTr="00DE3975">
        <w:tc>
          <w:tcPr>
            <w:tcW w:w="3209" w:type="dxa"/>
            <w:vAlign w:val="center"/>
          </w:tcPr>
          <w:p w:rsidR="006754DB" w:rsidRPr="00AE1D2A" w:rsidRDefault="006754DB" w:rsidP="009D3D64">
            <w:pPr>
              <w:spacing w:line="360" w:lineRule="auto"/>
              <w:ind w:right="-7"/>
              <w:contextualSpacing/>
              <w:rPr>
                <w:rFonts w:ascii="Arial" w:hAnsi="Arial" w:cs="Arial"/>
                <w:color w:val="000000"/>
                <w:szCs w:val="20"/>
              </w:rPr>
            </w:pPr>
            <w:r w:rsidRPr="000F6AB0">
              <w:rPr>
                <w:rFonts w:ascii="Arial" w:hAnsi="Arial" w:cs="Arial"/>
                <w:color w:val="000000"/>
                <w:szCs w:val="20"/>
              </w:rPr>
              <w:t>IV – criatividade;</w:t>
            </w:r>
          </w:p>
        </w:tc>
        <w:tc>
          <w:tcPr>
            <w:tcW w:w="5150" w:type="dxa"/>
            <w:vAlign w:val="center"/>
          </w:tcPr>
          <w:p w:rsidR="006754DB" w:rsidRPr="000F6AB0" w:rsidRDefault="006754DB" w:rsidP="009D3D64">
            <w:pPr>
              <w:spacing w:line="360" w:lineRule="auto"/>
              <w:ind w:right="-7"/>
              <w:contextualSpacing/>
              <w:rPr>
                <w:rFonts w:ascii="Arial" w:hAnsi="Arial" w:cs="Arial"/>
                <w:color w:val="000000"/>
                <w:szCs w:val="20"/>
              </w:rPr>
            </w:pPr>
            <w:r w:rsidRPr="000F6AB0">
              <w:rPr>
                <w:rFonts w:ascii="Arial" w:hAnsi="Arial" w:cs="Arial"/>
                <w:color w:val="000000"/>
                <w:szCs w:val="20"/>
              </w:rPr>
              <w:t>- Grau pleno de atendimento (</w:t>
            </w:r>
            <w:r>
              <w:rPr>
                <w:rFonts w:ascii="Arial" w:hAnsi="Arial" w:cs="Arial"/>
                <w:color w:val="000000"/>
                <w:szCs w:val="20"/>
              </w:rPr>
              <w:t>1</w:t>
            </w:r>
            <w:r w:rsidRPr="000F6AB0">
              <w:rPr>
                <w:rFonts w:ascii="Arial" w:hAnsi="Arial" w:cs="Arial"/>
                <w:color w:val="000000"/>
                <w:szCs w:val="20"/>
              </w:rPr>
              <w:t>,0 ponto)</w:t>
            </w:r>
          </w:p>
          <w:p w:rsidR="006754DB" w:rsidRPr="000F6AB0" w:rsidRDefault="006754DB" w:rsidP="009D3D64">
            <w:pPr>
              <w:spacing w:line="360" w:lineRule="auto"/>
              <w:ind w:right="-7"/>
              <w:contextualSpacing/>
              <w:rPr>
                <w:rFonts w:ascii="Arial" w:hAnsi="Arial" w:cs="Arial"/>
                <w:color w:val="000000"/>
                <w:szCs w:val="20"/>
              </w:rPr>
            </w:pPr>
            <w:r w:rsidRPr="000F6AB0">
              <w:rPr>
                <w:rFonts w:ascii="Arial" w:hAnsi="Arial" w:cs="Arial"/>
                <w:color w:val="000000"/>
                <w:szCs w:val="20"/>
              </w:rPr>
              <w:t>- Grau s</w:t>
            </w:r>
            <w:r>
              <w:rPr>
                <w:rFonts w:ascii="Arial" w:hAnsi="Arial" w:cs="Arial"/>
                <w:color w:val="000000"/>
                <w:szCs w:val="20"/>
              </w:rPr>
              <w:t xml:space="preserve">atisfatório de atendimento (0,5 </w:t>
            </w:r>
            <w:r w:rsidRPr="000F6AB0">
              <w:rPr>
                <w:rFonts w:ascii="Arial" w:hAnsi="Arial" w:cs="Arial"/>
                <w:color w:val="000000"/>
                <w:szCs w:val="20"/>
              </w:rPr>
              <w:t>ponto)</w:t>
            </w:r>
          </w:p>
          <w:p w:rsidR="006754DB" w:rsidRPr="00AE1D2A" w:rsidRDefault="006754DB" w:rsidP="009D3D64">
            <w:pPr>
              <w:spacing w:line="360" w:lineRule="auto"/>
              <w:ind w:right="-7"/>
              <w:contextualSpacing/>
              <w:rPr>
                <w:rFonts w:ascii="Arial" w:hAnsi="Arial" w:cs="Arial"/>
                <w:color w:val="000000"/>
                <w:szCs w:val="20"/>
              </w:rPr>
            </w:pPr>
            <w:r w:rsidRPr="000F6AB0">
              <w:rPr>
                <w:rFonts w:ascii="Arial" w:hAnsi="Arial" w:cs="Arial"/>
                <w:color w:val="000000"/>
                <w:szCs w:val="20"/>
              </w:rPr>
              <w:t>- O n</w:t>
            </w:r>
            <w:r>
              <w:rPr>
                <w:rFonts w:ascii="Arial" w:hAnsi="Arial" w:cs="Arial"/>
                <w:color w:val="000000"/>
                <w:szCs w:val="20"/>
              </w:rPr>
              <w:t>ão atendimento ou o atendimento insatisfatório (0,0).</w:t>
            </w:r>
          </w:p>
        </w:tc>
        <w:tc>
          <w:tcPr>
            <w:tcW w:w="1263" w:type="dxa"/>
            <w:vAlign w:val="center"/>
          </w:tcPr>
          <w:p w:rsidR="006754DB" w:rsidRPr="00AE1D2A" w:rsidRDefault="006754DB" w:rsidP="009D3D64">
            <w:pPr>
              <w:spacing w:line="360" w:lineRule="auto"/>
              <w:ind w:right="-7"/>
              <w:contextualSpacing/>
              <w:jc w:val="center"/>
              <w:rPr>
                <w:rFonts w:ascii="Arial" w:hAnsi="Arial" w:cs="Arial"/>
                <w:color w:val="000000"/>
                <w:szCs w:val="20"/>
              </w:rPr>
            </w:pPr>
            <w:r>
              <w:rPr>
                <w:rFonts w:ascii="Arial" w:hAnsi="Arial" w:cs="Arial"/>
                <w:color w:val="000000"/>
                <w:szCs w:val="20"/>
              </w:rPr>
              <w:t>1,0</w:t>
            </w:r>
          </w:p>
        </w:tc>
      </w:tr>
      <w:tr w:rsidR="006754DB" w:rsidTr="00DE3975">
        <w:tc>
          <w:tcPr>
            <w:tcW w:w="3209" w:type="dxa"/>
            <w:vAlign w:val="center"/>
          </w:tcPr>
          <w:p w:rsidR="006754DB" w:rsidRPr="00AE1D2A" w:rsidRDefault="006754DB" w:rsidP="009D3D64">
            <w:pPr>
              <w:spacing w:line="360" w:lineRule="auto"/>
              <w:ind w:right="-7"/>
              <w:contextualSpacing/>
              <w:rPr>
                <w:rFonts w:ascii="Arial" w:hAnsi="Arial" w:cs="Arial"/>
                <w:color w:val="000000"/>
                <w:szCs w:val="20"/>
              </w:rPr>
            </w:pPr>
            <w:r w:rsidRPr="000F6AB0">
              <w:rPr>
                <w:rFonts w:ascii="Arial" w:hAnsi="Arial" w:cs="Arial"/>
                <w:color w:val="000000"/>
                <w:szCs w:val="20"/>
              </w:rPr>
              <w:t>V – importância para o Município;</w:t>
            </w:r>
          </w:p>
        </w:tc>
        <w:tc>
          <w:tcPr>
            <w:tcW w:w="5150" w:type="dxa"/>
            <w:vAlign w:val="center"/>
          </w:tcPr>
          <w:p w:rsidR="006754DB" w:rsidRPr="000F6AB0" w:rsidRDefault="006754DB" w:rsidP="009D3D64">
            <w:pPr>
              <w:spacing w:line="360" w:lineRule="auto"/>
              <w:ind w:right="-7"/>
              <w:contextualSpacing/>
              <w:rPr>
                <w:rFonts w:ascii="Arial" w:hAnsi="Arial" w:cs="Arial"/>
                <w:color w:val="000000"/>
                <w:szCs w:val="20"/>
              </w:rPr>
            </w:pPr>
            <w:r w:rsidRPr="000F6AB0">
              <w:rPr>
                <w:rFonts w:ascii="Arial" w:hAnsi="Arial" w:cs="Arial"/>
                <w:color w:val="000000"/>
                <w:szCs w:val="20"/>
              </w:rPr>
              <w:t>- Grau pleno de atendimento (</w:t>
            </w:r>
            <w:r>
              <w:rPr>
                <w:rFonts w:ascii="Arial" w:hAnsi="Arial" w:cs="Arial"/>
                <w:color w:val="000000"/>
                <w:szCs w:val="20"/>
              </w:rPr>
              <w:t>1</w:t>
            </w:r>
            <w:r w:rsidRPr="000F6AB0">
              <w:rPr>
                <w:rFonts w:ascii="Arial" w:hAnsi="Arial" w:cs="Arial"/>
                <w:color w:val="000000"/>
                <w:szCs w:val="20"/>
              </w:rPr>
              <w:t>,0 ponto)</w:t>
            </w:r>
          </w:p>
          <w:p w:rsidR="006754DB" w:rsidRPr="000F6AB0" w:rsidRDefault="006754DB" w:rsidP="009D3D64">
            <w:pPr>
              <w:spacing w:line="360" w:lineRule="auto"/>
              <w:ind w:right="-7"/>
              <w:contextualSpacing/>
              <w:rPr>
                <w:rFonts w:ascii="Arial" w:hAnsi="Arial" w:cs="Arial"/>
                <w:color w:val="000000"/>
                <w:szCs w:val="20"/>
              </w:rPr>
            </w:pPr>
            <w:r w:rsidRPr="000F6AB0">
              <w:rPr>
                <w:rFonts w:ascii="Arial" w:hAnsi="Arial" w:cs="Arial"/>
                <w:color w:val="000000"/>
                <w:szCs w:val="20"/>
              </w:rPr>
              <w:t>- Grau s</w:t>
            </w:r>
            <w:r>
              <w:rPr>
                <w:rFonts w:ascii="Arial" w:hAnsi="Arial" w:cs="Arial"/>
                <w:color w:val="000000"/>
                <w:szCs w:val="20"/>
              </w:rPr>
              <w:t xml:space="preserve">atisfatório de atendimento (0,5 </w:t>
            </w:r>
            <w:r w:rsidRPr="000F6AB0">
              <w:rPr>
                <w:rFonts w:ascii="Arial" w:hAnsi="Arial" w:cs="Arial"/>
                <w:color w:val="000000"/>
                <w:szCs w:val="20"/>
              </w:rPr>
              <w:t>ponto)</w:t>
            </w:r>
          </w:p>
          <w:p w:rsidR="006754DB" w:rsidRPr="00AE1D2A" w:rsidRDefault="006754DB" w:rsidP="009D3D64">
            <w:pPr>
              <w:spacing w:line="360" w:lineRule="auto"/>
              <w:ind w:right="-7"/>
              <w:contextualSpacing/>
              <w:rPr>
                <w:rFonts w:ascii="Arial" w:hAnsi="Arial" w:cs="Arial"/>
                <w:color w:val="000000"/>
                <w:szCs w:val="20"/>
              </w:rPr>
            </w:pPr>
            <w:r w:rsidRPr="000F6AB0">
              <w:rPr>
                <w:rFonts w:ascii="Arial" w:hAnsi="Arial" w:cs="Arial"/>
                <w:color w:val="000000"/>
                <w:szCs w:val="20"/>
              </w:rPr>
              <w:t>- O n</w:t>
            </w:r>
            <w:r>
              <w:rPr>
                <w:rFonts w:ascii="Arial" w:hAnsi="Arial" w:cs="Arial"/>
                <w:color w:val="000000"/>
                <w:szCs w:val="20"/>
              </w:rPr>
              <w:t>ão atendimento ou o atendimento insatisfatório (0,0).</w:t>
            </w:r>
          </w:p>
        </w:tc>
        <w:tc>
          <w:tcPr>
            <w:tcW w:w="1263" w:type="dxa"/>
            <w:vAlign w:val="center"/>
          </w:tcPr>
          <w:p w:rsidR="006754DB" w:rsidRPr="00AE1D2A" w:rsidRDefault="006754DB" w:rsidP="009D3D64">
            <w:pPr>
              <w:spacing w:line="360" w:lineRule="auto"/>
              <w:ind w:right="-7"/>
              <w:contextualSpacing/>
              <w:jc w:val="center"/>
              <w:rPr>
                <w:rFonts w:ascii="Arial" w:hAnsi="Arial" w:cs="Arial"/>
                <w:color w:val="000000"/>
                <w:szCs w:val="20"/>
              </w:rPr>
            </w:pPr>
            <w:r>
              <w:rPr>
                <w:rFonts w:ascii="Arial" w:hAnsi="Arial" w:cs="Arial"/>
                <w:color w:val="000000"/>
                <w:szCs w:val="20"/>
              </w:rPr>
              <w:t>1,0</w:t>
            </w:r>
          </w:p>
        </w:tc>
      </w:tr>
      <w:tr w:rsidR="006754DB" w:rsidRPr="00AE1D2A" w:rsidTr="00DE3975">
        <w:tc>
          <w:tcPr>
            <w:tcW w:w="3209" w:type="dxa"/>
            <w:vAlign w:val="center"/>
          </w:tcPr>
          <w:p w:rsidR="006754DB" w:rsidRPr="00AE1D2A" w:rsidRDefault="006754DB" w:rsidP="009D3D64">
            <w:pPr>
              <w:spacing w:line="360" w:lineRule="auto"/>
              <w:ind w:right="-7"/>
              <w:contextualSpacing/>
              <w:rPr>
                <w:rFonts w:ascii="Arial" w:hAnsi="Arial" w:cs="Arial"/>
                <w:color w:val="000000"/>
                <w:szCs w:val="20"/>
              </w:rPr>
            </w:pPr>
            <w:r w:rsidRPr="000F6AB0">
              <w:rPr>
                <w:rFonts w:ascii="Arial" w:hAnsi="Arial" w:cs="Arial"/>
                <w:color w:val="000000"/>
                <w:szCs w:val="20"/>
              </w:rPr>
              <w:lastRenderedPageBreak/>
              <w:t>VI – universalização e democratização do acesso aos bens culturais;</w:t>
            </w:r>
          </w:p>
        </w:tc>
        <w:tc>
          <w:tcPr>
            <w:tcW w:w="5150" w:type="dxa"/>
            <w:vAlign w:val="center"/>
          </w:tcPr>
          <w:p w:rsidR="006754DB" w:rsidRPr="000F6AB0" w:rsidRDefault="006754DB" w:rsidP="009D3D64">
            <w:pPr>
              <w:spacing w:line="360" w:lineRule="auto"/>
              <w:ind w:right="-7"/>
              <w:contextualSpacing/>
              <w:rPr>
                <w:rFonts w:ascii="Arial" w:hAnsi="Arial" w:cs="Arial"/>
                <w:color w:val="000000"/>
                <w:szCs w:val="20"/>
              </w:rPr>
            </w:pPr>
            <w:r w:rsidRPr="000F6AB0">
              <w:rPr>
                <w:rFonts w:ascii="Arial" w:hAnsi="Arial" w:cs="Arial"/>
                <w:color w:val="000000"/>
                <w:szCs w:val="20"/>
              </w:rPr>
              <w:t>- Grau pleno de atendimento (</w:t>
            </w:r>
            <w:r>
              <w:rPr>
                <w:rFonts w:ascii="Arial" w:hAnsi="Arial" w:cs="Arial"/>
                <w:color w:val="000000"/>
                <w:szCs w:val="20"/>
              </w:rPr>
              <w:t>1</w:t>
            </w:r>
            <w:r w:rsidRPr="000F6AB0">
              <w:rPr>
                <w:rFonts w:ascii="Arial" w:hAnsi="Arial" w:cs="Arial"/>
                <w:color w:val="000000"/>
                <w:szCs w:val="20"/>
              </w:rPr>
              <w:t>,0 ponto)</w:t>
            </w:r>
          </w:p>
          <w:p w:rsidR="006754DB" w:rsidRPr="000F6AB0" w:rsidRDefault="006754DB" w:rsidP="009D3D64">
            <w:pPr>
              <w:spacing w:line="360" w:lineRule="auto"/>
              <w:ind w:right="-7"/>
              <w:contextualSpacing/>
              <w:rPr>
                <w:rFonts w:ascii="Arial" w:hAnsi="Arial" w:cs="Arial"/>
                <w:color w:val="000000"/>
                <w:szCs w:val="20"/>
              </w:rPr>
            </w:pPr>
            <w:r w:rsidRPr="000F6AB0">
              <w:rPr>
                <w:rFonts w:ascii="Arial" w:hAnsi="Arial" w:cs="Arial"/>
                <w:color w:val="000000"/>
                <w:szCs w:val="20"/>
              </w:rPr>
              <w:t>- Grau s</w:t>
            </w:r>
            <w:r>
              <w:rPr>
                <w:rFonts w:ascii="Arial" w:hAnsi="Arial" w:cs="Arial"/>
                <w:color w:val="000000"/>
                <w:szCs w:val="20"/>
              </w:rPr>
              <w:t xml:space="preserve">atisfatório de atendimento (0,5 </w:t>
            </w:r>
            <w:r w:rsidRPr="000F6AB0">
              <w:rPr>
                <w:rFonts w:ascii="Arial" w:hAnsi="Arial" w:cs="Arial"/>
                <w:color w:val="000000"/>
                <w:szCs w:val="20"/>
              </w:rPr>
              <w:t>ponto)</w:t>
            </w:r>
          </w:p>
          <w:p w:rsidR="006754DB" w:rsidRPr="000F6AB0" w:rsidRDefault="006754DB" w:rsidP="009D3D64">
            <w:pPr>
              <w:spacing w:line="360" w:lineRule="auto"/>
              <w:ind w:right="-7"/>
              <w:contextualSpacing/>
              <w:rPr>
                <w:rFonts w:ascii="Arial" w:hAnsi="Arial" w:cs="Arial"/>
                <w:color w:val="000000"/>
                <w:szCs w:val="20"/>
              </w:rPr>
            </w:pPr>
            <w:r w:rsidRPr="000F6AB0">
              <w:rPr>
                <w:rFonts w:ascii="Arial" w:hAnsi="Arial" w:cs="Arial"/>
                <w:color w:val="000000"/>
                <w:szCs w:val="20"/>
              </w:rPr>
              <w:t>- O n</w:t>
            </w:r>
            <w:r>
              <w:rPr>
                <w:rFonts w:ascii="Arial" w:hAnsi="Arial" w:cs="Arial"/>
                <w:color w:val="000000"/>
                <w:szCs w:val="20"/>
              </w:rPr>
              <w:t xml:space="preserve">ão atendimento ou o atendimento </w:t>
            </w:r>
            <w:r w:rsidRPr="000F6AB0">
              <w:rPr>
                <w:rFonts w:ascii="Arial" w:hAnsi="Arial" w:cs="Arial"/>
                <w:color w:val="000000"/>
                <w:szCs w:val="20"/>
              </w:rPr>
              <w:t>insatisfatório (0,0).</w:t>
            </w:r>
          </w:p>
          <w:p w:rsidR="006754DB" w:rsidRPr="00AE1D2A" w:rsidRDefault="006754DB" w:rsidP="009D3D64">
            <w:pPr>
              <w:spacing w:line="360" w:lineRule="auto"/>
              <w:ind w:right="-7"/>
              <w:contextualSpacing/>
              <w:rPr>
                <w:rFonts w:ascii="Arial" w:hAnsi="Arial" w:cs="Arial"/>
                <w:color w:val="000000"/>
                <w:szCs w:val="20"/>
              </w:rPr>
            </w:pPr>
            <w:r w:rsidRPr="000F6AB0">
              <w:rPr>
                <w:rFonts w:ascii="Arial" w:hAnsi="Arial" w:cs="Arial"/>
                <w:b/>
                <w:color w:val="000000"/>
                <w:szCs w:val="20"/>
              </w:rPr>
              <w:t>OBS.: A atribuição de nota "zero" neste critério implica eliminação da proposta</w:t>
            </w:r>
            <w:r>
              <w:rPr>
                <w:rFonts w:ascii="Arial" w:hAnsi="Arial" w:cs="Arial"/>
                <w:b/>
                <w:color w:val="000000"/>
                <w:szCs w:val="20"/>
              </w:rPr>
              <w:t>.</w:t>
            </w:r>
          </w:p>
        </w:tc>
        <w:tc>
          <w:tcPr>
            <w:tcW w:w="1263" w:type="dxa"/>
            <w:vAlign w:val="center"/>
          </w:tcPr>
          <w:p w:rsidR="006754DB" w:rsidRPr="00AE1D2A" w:rsidRDefault="006754DB" w:rsidP="009D3D64">
            <w:pPr>
              <w:spacing w:line="360" w:lineRule="auto"/>
              <w:ind w:right="-7"/>
              <w:contextualSpacing/>
              <w:jc w:val="center"/>
              <w:rPr>
                <w:rFonts w:ascii="Arial" w:hAnsi="Arial" w:cs="Arial"/>
                <w:color w:val="000000"/>
                <w:szCs w:val="20"/>
              </w:rPr>
            </w:pPr>
            <w:r>
              <w:rPr>
                <w:rFonts w:ascii="Arial" w:hAnsi="Arial" w:cs="Arial"/>
                <w:color w:val="000000"/>
                <w:szCs w:val="20"/>
              </w:rPr>
              <w:t>1,0</w:t>
            </w:r>
          </w:p>
        </w:tc>
      </w:tr>
      <w:tr w:rsidR="006754DB" w:rsidRPr="00AE1D2A" w:rsidTr="00DE3975">
        <w:tc>
          <w:tcPr>
            <w:tcW w:w="3209" w:type="dxa"/>
            <w:vAlign w:val="center"/>
          </w:tcPr>
          <w:p w:rsidR="006754DB" w:rsidRPr="00AE1D2A" w:rsidRDefault="006754DB" w:rsidP="009D3D64">
            <w:pPr>
              <w:spacing w:line="360" w:lineRule="auto"/>
              <w:ind w:right="-7"/>
              <w:contextualSpacing/>
              <w:rPr>
                <w:rFonts w:ascii="Arial" w:hAnsi="Arial" w:cs="Arial"/>
                <w:color w:val="000000"/>
                <w:szCs w:val="20"/>
              </w:rPr>
            </w:pPr>
            <w:r w:rsidRPr="000F6AB0">
              <w:rPr>
                <w:rFonts w:ascii="Arial" w:hAnsi="Arial" w:cs="Arial"/>
                <w:color w:val="000000"/>
                <w:szCs w:val="20"/>
              </w:rPr>
              <w:t>VII – enriquecimento de referências estéticas;</w:t>
            </w:r>
          </w:p>
        </w:tc>
        <w:tc>
          <w:tcPr>
            <w:tcW w:w="5150" w:type="dxa"/>
            <w:vAlign w:val="center"/>
          </w:tcPr>
          <w:p w:rsidR="006754DB" w:rsidRPr="000F6AB0" w:rsidRDefault="006754DB" w:rsidP="009D3D64">
            <w:pPr>
              <w:spacing w:line="360" w:lineRule="auto"/>
              <w:ind w:right="-7"/>
              <w:contextualSpacing/>
              <w:rPr>
                <w:rFonts w:ascii="Arial" w:hAnsi="Arial" w:cs="Arial"/>
                <w:color w:val="000000"/>
                <w:szCs w:val="20"/>
              </w:rPr>
            </w:pPr>
            <w:r w:rsidRPr="000F6AB0">
              <w:rPr>
                <w:rFonts w:ascii="Arial" w:hAnsi="Arial" w:cs="Arial"/>
                <w:color w:val="000000"/>
                <w:szCs w:val="20"/>
              </w:rPr>
              <w:t>- Grau pleno de atendimento (</w:t>
            </w:r>
            <w:r>
              <w:rPr>
                <w:rFonts w:ascii="Arial" w:hAnsi="Arial" w:cs="Arial"/>
                <w:color w:val="000000"/>
                <w:szCs w:val="20"/>
              </w:rPr>
              <w:t>1</w:t>
            </w:r>
            <w:r w:rsidRPr="000F6AB0">
              <w:rPr>
                <w:rFonts w:ascii="Arial" w:hAnsi="Arial" w:cs="Arial"/>
                <w:color w:val="000000"/>
                <w:szCs w:val="20"/>
              </w:rPr>
              <w:t>,0 ponto)</w:t>
            </w:r>
          </w:p>
          <w:p w:rsidR="006754DB" w:rsidRPr="000F6AB0" w:rsidRDefault="006754DB" w:rsidP="009D3D64">
            <w:pPr>
              <w:spacing w:line="360" w:lineRule="auto"/>
              <w:ind w:right="-7"/>
              <w:contextualSpacing/>
              <w:rPr>
                <w:rFonts w:ascii="Arial" w:hAnsi="Arial" w:cs="Arial"/>
                <w:color w:val="000000"/>
                <w:szCs w:val="20"/>
              </w:rPr>
            </w:pPr>
            <w:r w:rsidRPr="000F6AB0">
              <w:rPr>
                <w:rFonts w:ascii="Arial" w:hAnsi="Arial" w:cs="Arial"/>
                <w:color w:val="000000"/>
                <w:szCs w:val="20"/>
              </w:rPr>
              <w:t>- Grau s</w:t>
            </w:r>
            <w:r>
              <w:rPr>
                <w:rFonts w:ascii="Arial" w:hAnsi="Arial" w:cs="Arial"/>
                <w:color w:val="000000"/>
                <w:szCs w:val="20"/>
              </w:rPr>
              <w:t xml:space="preserve">atisfatório de atendimento (0,5 </w:t>
            </w:r>
            <w:r w:rsidRPr="000F6AB0">
              <w:rPr>
                <w:rFonts w:ascii="Arial" w:hAnsi="Arial" w:cs="Arial"/>
                <w:color w:val="000000"/>
                <w:szCs w:val="20"/>
              </w:rPr>
              <w:t>ponto)</w:t>
            </w:r>
          </w:p>
          <w:p w:rsidR="006754DB" w:rsidRPr="000F6AB0" w:rsidRDefault="006754DB" w:rsidP="009D3D64">
            <w:pPr>
              <w:spacing w:line="360" w:lineRule="auto"/>
              <w:ind w:right="-7"/>
              <w:contextualSpacing/>
              <w:rPr>
                <w:rFonts w:ascii="Arial" w:hAnsi="Arial" w:cs="Arial"/>
                <w:color w:val="000000"/>
                <w:szCs w:val="20"/>
              </w:rPr>
            </w:pPr>
            <w:r w:rsidRPr="000F6AB0">
              <w:rPr>
                <w:rFonts w:ascii="Arial" w:hAnsi="Arial" w:cs="Arial"/>
                <w:color w:val="000000"/>
                <w:szCs w:val="20"/>
              </w:rPr>
              <w:t>- O n</w:t>
            </w:r>
            <w:r>
              <w:rPr>
                <w:rFonts w:ascii="Arial" w:hAnsi="Arial" w:cs="Arial"/>
                <w:color w:val="000000"/>
                <w:szCs w:val="20"/>
              </w:rPr>
              <w:t>ão atendimento ou o atendimento insatisfatório (0,0).</w:t>
            </w:r>
          </w:p>
        </w:tc>
        <w:tc>
          <w:tcPr>
            <w:tcW w:w="1263" w:type="dxa"/>
            <w:vAlign w:val="center"/>
          </w:tcPr>
          <w:p w:rsidR="006754DB" w:rsidRPr="00AE1D2A" w:rsidRDefault="006754DB" w:rsidP="009D3D64">
            <w:pPr>
              <w:spacing w:line="360" w:lineRule="auto"/>
              <w:ind w:right="-7"/>
              <w:contextualSpacing/>
              <w:jc w:val="center"/>
              <w:rPr>
                <w:rFonts w:ascii="Arial" w:hAnsi="Arial" w:cs="Arial"/>
                <w:color w:val="000000"/>
                <w:szCs w:val="20"/>
              </w:rPr>
            </w:pPr>
            <w:r>
              <w:rPr>
                <w:rFonts w:ascii="Arial" w:hAnsi="Arial" w:cs="Arial"/>
                <w:color w:val="000000"/>
                <w:szCs w:val="20"/>
              </w:rPr>
              <w:t>1,0</w:t>
            </w:r>
          </w:p>
        </w:tc>
      </w:tr>
      <w:tr w:rsidR="006754DB" w:rsidRPr="00AE1D2A" w:rsidTr="00DE3975">
        <w:tc>
          <w:tcPr>
            <w:tcW w:w="3209" w:type="dxa"/>
            <w:vAlign w:val="center"/>
          </w:tcPr>
          <w:p w:rsidR="006754DB" w:rsidRPr="000F6AB0" w:rsidRDefault="006754DB" w:rsidP="009D3D64">
            <w:pPr>
              <w:spacing w:line="360" w:lineRule="auto"/>
              <w:ind w:right="-7"/>
              <w:contextualSpacing/>
              <w:rPr>
                <w:rFonts w:ascii="Arial" w:hAnsi="Arial" w:cs="Arial"/>
                <w:color w:val="000000"/>
                <w:szCs w:val="20"/>
              </w:rPr>
            </w:pPr>
            <w:r w:rsidRPr="000F6AB0">
              <w:rPr>
                <w:rFonts w:ascii="Arial" w:hAnsi="Arial" w:cs="Arial"/>
                <w:color w:val="000000"/>
                <w:szCs w:val="20"/>
              </w:rPr>
              <w:t>VIII – valorização da memória histórica da cidade;</w:t>
            </w:r>
          </w:p>
        </w:tc>
        <w:tc>
          <w:tcPr>
            <w:tcW w:w="5150" w:type="dxa"/>
            <w:vAlign w:val="center"/>
          </w:tcPr>
          <w:p w:rsidR="006754DB" w:rsidRPr="000F6AB0" w:rsidRDefault="006754DB" w:rsidP="009D3D64">
            <w:pPr>
              <w:spacing w:line="360" w:lineRule="auto"/>
              <w:ind w:right="-7"/>
              <w:contextualSpacing/>
              <w:rPr>
                <w:rFonts w:ascii="Arial" w:hAnsi="Arial" w:cs="Arial"/>
                <w:color w:val="000000"/>
                <w:szCs w:val="20"/>
              </w:rPr>
            </w:pPr>
            <w:r w:rsidRPr="000F6AB0">
              <w:rPr>
                <w:rFonts w:ascii="Arial" w:hAnsi="Arial" w:cs="Arial"/>
                <w:color w:val="000000"/>
                <w:szCs w:val="20"/>
              </w:rPr>
              <w:t>- Grau pleno de atendimento (</w:t>
            </w:r>
            <w:r>
              <w:rPr>
                <w:rFonts w:ascii="Arial" w:hAnsi="Arial" w:cs="Arial"/>
                <w:color w:val="000000"/>
                <w:szCs w:val="20"/>
              </w:rPr>
              <w:t>1</w:t>
            </w:r>
            <w:r w:rsidRPr="000F6AB0">
              <w:rPr>
                <w:rFonts w:ascii="Arial" w:hAnsi="Arial" w:cs="Arial"/>
                <w:color w:val="000000"/>
                <w:szCs w:val="20"/>
              </w:rPr>
              <w:t>,0 ponto)</w:t>
            </w:r>
          </w:p>
          <w:p w:rsidR="006754DB" w:rsidRPr="000F6AB0" w:rsidRDefault="006754DB" w:rsidP="009D3D64">
            <w:pPr>
              <w:spacing w:line="360" w:lineRule="auto"/>
              <w:ind w:right="-7"/>
              <w:contextualSpacing/>
              <w:rPr>
                <w:rFonts w:ascii="Arial" w:hAnsi="Arial" w:cs="Arial"/>
                <w:color w:val="000000"/>
                <w:szCs w:val="20"/>
              </w:rPr>
            </w:pPr>
            <w:r w:rsidRPr="000F6AB0">
              <w:rPr>
                <w:rFonts w:ascii="Arial" w:hAnsi="Arial" w:cs="Arial"/>
                <w:color w:val="000000"/>
                <w:szCs w:val="20"/>
              </w:rPr>
              <w:t>- Grau s</w:t>
            </w:r>
            <w:r>
              <w:rPr>
                <w:rFonts w:ascii="Arial" w:hAnsi="Arial" w:cs="Arial"/>
                <w:color w:val="000000"/>
                <w:szCs w:val="20"/>
              </w:rPr>
              <w:t xml:space="preserve">atisfatório de atendimento (0,5 </w:t>
            </w:r>
            <w:r w:rsidRPr="000F6AB0">
              <w:rPr>
                <w:rFonts w:ascii="Arial" w:hAnsi="Arial" w:cs="Arial"/>
                <w:color w:val="000000"/>
                <w:szCs w:val="20"/>
              </w:rPr>
              <w:t>ponto)</w:t>
            </w:r>
          </w:p>
          <w:p w:rsidR="006754DB" w:rsidRPr="000F6AB0" w:rsidRDefault="006754DB" w:rsidP="009D3D64">
            <w:pPr>
              <w:spacing w:line="360" w:lineRule="auto"/>
              <w:ind w:right="-7"/>
              <w:contextualSpacing/>
              <w:rPr>
                <w:rFonts w:ascii="Arial" w:hAnsi="Arial" w:cs="Arial"/>
                <w:color w:val="000000"/>
                <w:szCs w:val="20"/>
              </w:rPr>
            </w:pPr>
            <w:r w:rsidRPr="000F6AB0">
              <w:rPr>
                <w:rFonts w:ascii="Arial" w:hAnsi="Arial" w:cs="Arial"/>
                <w:color w:val="000000"/>
                <w:szCs w:val="20"/>
              </w:rPr>
              <w:t>- O n</w:t>
            </w:r>
            <w:r>
              <w:rPr>
                <w:rFonts w:ascii="Arial" w:hAnsi="Arial" w:cs="Arial"/>
                <w:color w:val="000000"/>
                <w:szCs w:val="20"/>
              </w:rPr>
              <w:t>ão atendimento ou o atendimento insatisfatório (0,0).</w:t>
            </w:r>
          </w:p>
        </w:tc>
        <w:tc>
          <w:tcPr>
            <w:tcW w:w="1263" w:type="dxa"/>
            <w:vAlign w:val="center"/>
          </w:tcPr>
          <w:p w:rsidR="006754DB" w:rsidRDefault="006754DB" w:rsidP="009D3D64">
            <w:pPr>
              <w:spacing w:line="360" w:lineRule="auto"/>
              <w:ind w:right="-7"/>
              <w:contextualSpacing/>
              <w:jc w:val="center"/>
              <w:rPr>
                <w:rFonts w:ascii="Arial" w:hAnsi="Arial" w:cs="Arial"/>
                <w:color w:val="000000"/>
                <w:szCs w:val="20"/>
              </w:rPr>
            </w:pPr>
            <w:r>
              <w:rPr>
                <w:rFonts w:ascii="Arial" w:hAnsi="Arial" w:cs="Arial"/>
                <w:color w:val="000000"/>
                <w:szCs w:val="20"/>
              </w:rPr>
              <w:t>1,0</w:t>
            </w:r>
          </w:p>
        </w:tc>
      </w:tr>
      <w:tr w:rsidR="006754DB" w:rsidRPr="00AE1D2A" w:rsidTr="00DE3975">
        <w:tc>
          <w:tcPr>
            <w:tcW w:w="3209" w:type="dxa"/>
            <w:vAlign w:val="center"/>
          </w:tcPr>
          <w:p w:rsidR="006754DB" w:rsidRPr="000F6AB0" w:rsidRDefault="006754DB" w:rsidP="009D3D64">
            <w:pPr>
              <w:spacing w:line="360" w:lineRule="auto"/>
              <w:ind w:right="-7"/>
              <w:contextualSpacing/>
              <w:rPr>
                <w:rFonts w:ascii="Arial" w:hAnsi="Arial" w:cs="Arial"/>
                <w:color w:val="000000"/>
                <w:szCs w:val="20"/>
              </w:rPr>
            </w:pPr>
            <w:r w:rsidRPr="000F6AB0">
              <w:rPr>
                <w:rFonts w:ascii="Arial" w:hAnsi="Arial" w:cs="Arial"/>
                <w:color w:val="000000"/>
                <w:szCs w:val="20"/>
              </w:rPr>
              <w:t>IX – princípio de equidade entre as diversas áreas culturais possíveis de serem incentivadas;</w:t>
            </w:r>
          </w:p>
        </w:tc>
        <w:tc>
          <w:tcPr>
            <w:tcW w:w="5150" w:type="dxa"/>
            <w:vAlign w:val="center"/>
          </w:tcPr>
          <w:p w:rsidR="006754DB" w:rsidRPr="000F6AB0" w:rsidRDefault="006754DB" w:rsidP="009D3D64">
            <w:pPr>
              <w:spacing w:line="360" w:lineRule="auto"/>
              <w:ind w:right="-7"/>
              <w:contextualSpacing/>
              <w:rPr>
                <w:rFonts w:ascii="Arial" w:hAnsi="Arial" w:cs="Arial"/>
                <w:color w:val="000000"/>
                <w:szCs w:val="20"/>
              </w:rPr>
            </w:pPr>
            <w:r w:rsidRPr="000F6AB0">
              <w:rPr>
                <w:rFonts w:ascii="Arial" w:hAnsi="Arial" w:cs="Arial"/>
                <w:color w:val="000000"/>
                <w:szCs w:val="20"/>
              </w:rPr>
              <w:t>- Grau pleno de atendimento (</w:t>
            </w:r>
            <w:r>
              <w:rPr>
                <w:rFonts w:ascii="Arial" w:hAnsi="Arial" w:cs="Arial"/>
                <w:color w:val="000000"/>
                <w:szCs w:val="20"/>
              </w:rPr>
              <w:t>1</w:t>
            </w:r>
            <w:r w:rsidRPr="000F6AB0">
              <w:rPr>
                <w:rFonts w:ascii="Arial" w:hAnsi="Arial" w:cs="Arial"/>
                <w:color w:val="000000"/>
                <w:szCs w:val="20"/>
              </w:rPr>
              <w:t>,0 ponto)</w:t>
            </w:r>
          </w:p>
          <w:p w:rsidR="006754DB" w:rsidRPr="000F6AB0" w:rsidRDefault="006754DB" w:rsidP="009D3D64">
            <w:pPr>
              <w:spacing w:line="360" w:lineRule="auto"/>
              <w:ind w:right="-7"/>
              <w:contextualSpacing/>
              <w:rPr>
                <w:rFonts w:ascii="Arial" w:hAnsi="Arial" w:cs="Arial"/>
                <w:color w:val="000000"/>
                <w:szCs w:val="20"/>
              </w:rPr>
            </w:pPr>
            <w:r w:rsidRPr="000F6AB0">
              <w:rPr>
                <w:rFonts w:ascii="Arial" w:hAnsi="Arial" w:cs="Arial"/>
                <w:color w:val="000000"/>
                <w:szCs w:val="20"/>
              </w:rPr>
              <w:t>- Grau s</w:t>
            </w:r>
            <w:r>
              <w:rPr>
                <w:rFonts w:ascii="Arial" w:hAnsi="Arial" w:cs="Arial"/>
                <w:color w:val="000000"/>
                <w:szCs w:val="20"/>
              </w:rPr>
              <w:t xml:space="preserve">atisfatório de atendimento (0,5 </w:t>
            </w:r>
            <w:r w:rsidRPr="000F6AB0">
              <w:rPr>
                <w:rFonts w:ascii="Arial" w:hAnsi="Arial" w:cs="Arial"/>
                <w:color w:val="000000"/>
                <w:szCs w:val="20"/>
              </w:rPr>
              <w:t>ponto)</w:t>
            </w:r>
          </w:p>
          <w:p w:rsidR="006754DB" w:rsidRPr="000F6AB0" w:rsidRDefault="006754DB" w:rsidP="009D3D64">
            <w:pPr>
              <w:spacing w:line="360" w:lineRule="auto"/>
              <w:ind w:right="-7"/>
              <w:contextualSpacing/>
              <w:rPr>
                <w:rFonts w:ascii="Arial" w:hAnsi="Arial" w:cs="Arial"/>
                <w:color w:val="000000"/>
                <w:szCs w:val="20"/>
              </w:rPr>
            </w:pPr>
            <w:r w:rsidRPr="000F6AB0">
              <w:rPr>
                <w:rFonts w:ascii="Arial" w:hAnsi="Arial" w:cs="Arial"/>
                <w:color w:val="000000"/>
                <w:szCs w:val="20"/>
              </w:rPr>
              <w:t>- O n</w:t>
            </w:r>
            <w:r>
              <w:rPr>
                <w:rFonts w:ascii="Arial" w:hAnsi="Arial" w:cs="Arial"/>
                <w:color w:val="000000"/>
                <w:szCs w:val="20"/>
              </w:rPr>
              <w:t>ão atendimento ou o atendimento insatisfatório (0,0).</w:t>
            </w:r>
          </w:p>
        </w:tc>
        <w:tc>
          <w:tcPr>
            <w:tcW w:w="1263" w:type="dxa"/>
            <w:vAlign w:val="center"/>
          </w:tcPr>
          <w:p w:rsidR="006754DB" w:rsidRDefault="006754DB" w:rsidP="009D3D64">
            <w:pPr>
              <w:spacing w:line="360" w:lineRule="auto"/>
              <w:ind w:right="-7"/>
              <w:contextualSpacing/>
              <w:jc w:val="center"/>
              <w:rPr>
                <w:rFonts w:ascii="Arial" w:hAnsi="Arial" w:cs="Arial"/>
                <w:color w:val="000000"/>
                <w:szCs w:val="20"/>
              </w:rPr>
            </w:pPr>
            <w:r>
              <w:rPr>
                <w:rFonts w:ascii="Arial" w:hAnsi="Arial" w:cs="Arial"/>
                <w:color w:val="000000"/>
                <w:szCs w:val="20"/>
              </w:rPr>
              <w:t>1,0</w:t>
            </w:r>
          </w:p>
        </w:tc>
      </w:tr>
      <w:tr w:rsidR="006754DB" w:rsidRPr="00AE1D2A" w:rsidTr="00DE3975">
        <w:tc>
          <w:tcPr>
            <w:tcW w:w="3209" w:type="dxa"/>
            <w:vAlign w:val="center"/>
          </w:tcPr>
          <w:p w:rsidR="006754DB" w:rsidRPr="000F6AB0" w:rsidRDefault="006754DB" w:rsidP="009D3D64">
            <w:pPr>
              <w:spacing w:line="360" w:lineRule="auto"/>
              <w:ind w:right="-7"/>
              <w:contextualSpacing/>
              <w:rPr>
                <w:rFonts w:ascii="Arial" w:hAnsi="Arial" w:cs="Arial"/>
                <w:color w:val="000000"/>
                <w:szCs w:val="20"/>
              </w:rPr>
            </w:pPr>
            <w:r w:rsidRPr="000F6AB0">
              <w:rPr>
                <w:rFonts w:ascii="Arial" w:hAnsi="Arial" w:cs="Arial"/>
                <w:color w:val="000000"/>
                <w:szCs w:val="20"/>
              </w:rPr>
              <w:t>X – princípio da não-concentração por proponente;</w:t>
            </w:r>
          </w:p>
        </w:tc>
        <w:tc>
          <w:tcPr>
            <w:tcW w:w="5150" w:type="dxa"/>
            <w:vAlign w:val="center"/>
          </w:tcPr>
          <w:p w:rsidR="006754DB" w:rsidRPr="000F6AB0" w:rsidRDefault="006754DB" w:rsidP="009D3D64">
            <w:pPr>
              <w:spacing w:line="360" w:lineRule="auto"/>
              <w:ind w:right="-7"/>
              <w:contextualSpacing/>
              <w:rPr>
                <w:rFonts w:ascii="Arial" w:hAnsi="Arial" w:cs="Arial"/>
                <w:color w:val="000000"/>
                <w:szCs w:val="20"/>
              </w:rPr>
            </w:pPr>
            <w:r w:rsidRPr="000F6AB0">
              <w:rPr>
                <w:rFonts w:ascii="Arial" w:hAnsi="Arial" w:cs="Arial"/>
                <w:color w:val="000000"/>
                <w:szCs w:val="20"/>
              </w:rPr>
              <w:t>- Grau pleno de atendimento (</w:t>
            </w:r>
            <w:r>
              <w:rPr>
                <w:rFonts w:ascii="Arial" w:hAnsi="Arial" w:cs="Arial"/>
                <w:color w:val="000000"/>
                <w:szCs w:val="20"/>
              </w:rPr>
              <w:t>1</w:t>
            </w:r>
            <w:r w:rsidRPr="000F6AB0">
              <w:rPr>
                <w:rFonts w:ascii="Arial" w:hAnsi="Arial" w:cs="Arial"/>
                <w:color w:val="000000"/>
                <w:szCs w:val="20"/>
              </w:rPr>
              <w:t>,0 ponto)</w:t>
            </w:r>
          </w:p>
          <w:p w:rsidR="006754DB" w:rsidRPr="000F6AB0" w:rsidRDefault="006754DB" w:rsidP="009D3D64">
            <w:pPr>
              <w:spacing w:line="360" w:lineRule="auto"/>
              <w:ind w:right="-7"/>
              <w:contextualSpacing/>
              <w:rPr>
                <w:rFonts w:ascii="Arial" w:hAnsi="Arial" w:cs="Arial"/>
                <w:color w:val="000000"/>
                <w:szCs w:val="20"/>
              </w:rPr>
            </w:pPr>
            <w:r w:rsidRPr="000F6AB0">
              <w:rPr>
                <w:rFonts w:ascii="Arial" w:hAnsi="Arial" w:cs="Arial"/>
                <w:color w:val="000000"/>
                <w:szCs w:val="20"/>
              </w:rPr>
              <w:t>- Grau s</w:t>
            </w:r>
            <w:r>
              <w:rPr>
                <w:rFonts w:ascii="Arial" w:hAnsi="Arial" w:cs="Arial"/>
                <w:color w:val="000000"/>
                <w:szCs w:val="20"/>
              </w:rPr>
              <w:t xml:space="preserve">atisfatório de atendimento (0,5 </w:t>
            </w:r>
            <w:r w:rsidRPr="000F6AB0">
              <w:rPr>
                <w:rFonts w:ascii="Arial" w:hAnsi="Arial" w:cs="Arial"/>
                <w:color w:val="000000"/>
                <w:szCs w:val="20"/>
              </w:rPr>
              <w:t>ponto)</w:t>
            </w:r>
          </w:p>
          <w:p w:rsidR="006754DB" w:rsidRPr="000F6AB0" w:rsidRDefault="006754DB" w:rsidP="009D3D64">
            <w:pPr>
              <w:spacing w:line="360" w:lineRule="auto"/>
              <w:ind w:right="-7"/>
              <w:contextualSpacing/>
              <w:rPr>
                <w:rFonts w:ascii="Arial" w:hAnsi="Arial" w:cs="Arial"/>
                <w:color w:val="000000"/>
                <w:szCs w:val="20"/>
              </w:rPr>
            </w:pPr>
            <w:r w:rsidRPr="000F6AB0">
              <w:rPr>
                <w:rFonts w:ascii="Arial" w:hAnsi="Arial" w:cs="Arial"/>
                <w:color w:val="000000"/>
                <w:szCs w:val="20"/>
              </w:rPr>
              <w:t>- O n</w:t>
            </w:r>
            <w:r>
              <w:rPr>
                <w:rFonts w:ascii="Arial" w:hAnsi="Arial" w:cs="Arial"/>
                <w:color w:val="000000"/>
                <w:szCs w:val="20"/>
              </w:rPr>
              <w:t>ão atendimento ou o atendimento insatisfatório (0,0).</w:t>
            </w:r>
          </w:p>
        </w:tc>
        <w:tc>
          <w:tcPr>
            <w:tcW w:w="1263" w:type="dxa"/>
            <w:vAlign w:val="center"/>
          </w:tcPr>
          <w:p w:rsidR="006754DB" w:rsidRDefault="006754DB" w:rsidP="009D3D64">
            <w:pPr>
              <w:spacing w:line="360" w:lineRule="auto"/>
              <w:ind w:right="-7"/>
              <w:contextualSpacing/>
              <w:jc w:val="center"/>
              <w:rPr>
                <w:rFonts w:ascii="Arial" w:hAnsi="Arial" w:cs="Arial"/>
                <w:color w:val="000000"/>
                <w:szCs w:val="20"/>
              </w:rPr>
            </w:pPr>
            <w:r>
              <w:rPr>
                <w:rFonts w:ascii="Arial" w:hAnsi="Arial" w:cs="Arial"/>
                <w:color w:val="000000"/>
                <w:szCs w:val="20"/>
              </w:rPr>
              <w:t>1,0</w:t>
            </w:r>
          </w:p>
        </w:tc>
      </w:tr>
      <w:tr w:rsidR="006754DB" w:rsidRPr="00AE1D2A" w:rsidTr="00DE3975">
        <w:tc>
          <w:tcPr>
            <w:tcW w:w="3209" w:type="dxa"/>
            <w:vAlign w:val="center"/>
          </w:tcPr>
          <w:p w:rsidR="006754DB" w:rsidRPr="000F6AB0" w:rsidRDefault="006754DB" w:rsidP="009D3D64">
            <w:pPr>
              <w:spacing w:line="360" w:lineRule="auto"/>
              <w:ind w:right="-7"/>
              <w:contextualSpacing/>
              <w:rPr>
                <w:rFonts w:ascii="Arial" w:hAnsi="Arial" w:cs="Arial"/>
                <w:color w:val="000000"/>
                <w:szCs w:val="20"/>
              </w:rPr>
            </w:pPr>
            <w:r w:rsidRPr="000F6AB0">
              <w:rPr>
                <w:rFonts w:ascii="Arial" w:hAnsi="Arial" w:cs="Arial"/>
                <w:color w:val="000000"/>
                <w:szCs w:val="20"/>
              </w:rPr>
              <w:t>XI – capacidade executiva do proponente, a ser aferida na análise de seu currículo.</w:t>
            </w:r>
          </w:p>
        </w:tc>
        <w:tc>
          <w:tcPr>
            <w:tcW w:w="5150" w:type="dxa"/>
            <w:vAlign w:val="center"/>
          </w:tcPr>
          <w:p w:rsidR="006754DB" w:rsidRPr="000F6AB0" w:rsidRDefault="006754DB" w:rsidP="009D3D64">
            <w:pPr>
              <w:spacing w:line="360" w:lineRule="auto"/>
              <w:ind w:right="-7"/>
              <w:contextualSpacing/>
              <w:rPr>
                <w:rFonts w:ascii="Arial" w:hAnsi="Arial" w:cs="Arial"/>
                <w:color w:val="000000"/>
                <w:szCs w:val="20"/>
              </w:rPr>
            </w:pPr>
            <w:r w:rsidRPr="000F6AB0">
              <w:rPr>
                <w:rFonts w:ascii="Arial" w:hAnsi="Arial" w:cs="Arial"/>
                <w:color w:val="000000"/>
                <w:szCs w:val="20"/>
              </w:rPr>
              <w:t>- Grau pleno de atendimento (</w:t>
            </w:r>
            <w:r>
              <w:rPr>
                <w:rFonts w:ascii="Arial" w:hAnsi="Arial" w:cs="Arial"/>
                <w:color w:val="000000"/>
                <w:szCs w:val="20"/>
              </w:rPr>
              <w:t>1</w:t>
            </w:r>
            <w:r w:rsidRPr="000F6AB0">
              <w:rPr>
                <w:rFonts w:ascii="Arial" w:hAnsi="Arial" w:cs="Arial"/>
                <w:color w:val="000000"/>
                <w:szCs w:val="20"/>
              </w:rPr>
              <w:t>,0 ponto)</w:t>
            </w:r>
          </w:p>
          <w:p w:rsidR="006754DB" w:rsidRPr="000F6AB0" w:rsidRDefault="006754DB" w:rsidP="009D3D64">
            <w:pPr>
              <w:spacing w:line="360" w:lineRule="auto"/>
              <w:ind w:right="-7"/>
              <w:contextualSpacing/>
              <w:rPr>
                <w:rFonts w:ascii="Arial" w:hAnsi="Arial" w:cs="Arial"/>
                <w:color w:val="000000"/>
                <w:szCs w:val="20"/>
              </w:rPr>
            </w:pPr>
            <w:r w:rsidRPr="000F6AB0">
              <w:rPr>
                <w:rFonts w:ascii="Arial" w:hAnsi="Arial" w:cs="Arial"/>
                <w:color w:val="000000"/>
                <w:szCs w:val="20"/>
              </w:rPr>
              <w:t>- Grau s</w:t>
            </w:r>
            <w:r>
              <w:rPr>
                <w:rFonts w:ascii="Arial" w:hAnsi="Arial" w:cs="Arial"/>
                <w:color w:val="000000"/>
                <w:szCs w:val="20"/>
              </w:rPr>
              <w:t xml:space="preserve">atisfatório de atendimento (0,5 </w:t>
            </w:r>
            <w:r w:rsidRPr="000F6AB0">
              <w:rPr>
                <w:rFonts w:ascii="Arial" w:hAnsi="Arial" w:cs="Arial"/>
                <w:color w:val="000000"/>
                <w:szCs w:val="20"/>
              </w:rPr>
              <w:t>ponto)</w:t>
            </w:r>
          </w:p>
          <w:p w:rsidR="006754DB" w:rsidRPr="000F6AB0" w:rsidRDefault="006754DB" w:rsidP="009D3D64">
            <w:pPr>
              <w:spacing w:line="360" w:lineRule="auto"/>
              <w:ind w:right="-7"/>
              <w:contextualSpacing/>
              <w:rPr>
                <w:rFonts w:ascii="Arial" w:hAnsi="Arial" w:cs="Arial"/>
                <w:color w:val="000000"/>
                <w:szCs w:val="20"/>
              </w:rPr>
            </w:pPr>
            <w:r w:rsidRPr="000F6AB0">
              <w:rPr>
                <w:rFonts w:ascii="Arial" w:hAnsi="Arial" w:cs="Arial"/>
                <w:color w:val="000000"/>
                <w:szCs w:val="20"/>
              </w:rPr>
              <w:t>- O n</w:t>
            </w:r>
            <w:r>
              <w:rPr>
                <w:rFonts w:ascii="Arial" w:hAnsi="Arial" w:cs="Arial"/>
                <w:color w:val="000000"/>
                <w:szCs w:val="20"/>
              </w:rPr>
              <w:t xml:space="preserve">ão atendimento ou o atendimento </w:t>
            </w:r>
            <w:r w:rsidRPr="000F6AB0">
              <w:rPr>
                <w:rFonts w:ascii="Arial" w:hAnsi="Arial" w:cs="Arial"/>
                <w:color w:val="000000"/>
                <w:szCs w:val="20"/>
              </w:rPr>
              <w:t>insatisfatório (0,0).</w:t>
            </w:r>
          </w:p>
          <w:p w:rsidR="006754DB" w:rsidRPr="000F6AB0" w:rsidRDefault="006754DB" w:rsidP="009D3D64">
            <w:pPr>
              <w:spacing w:line="360" w:lineRule="auto"/>
              <w:ind w:right="-7"/>
              <w:contextualSpacing/>
              <w:rPr>
                <w:rFonts w:ascii="Arial" w:hAnsi="Arial" w:cs="Arial"/>
                <w:color w:val="000000"/>
                <w:szCs w:val="20"/>
              </w:rPr>
            </w:pPr>
            <w:r w:rsidRPr="000F6AB0">
              <w:rPr>
                <w:rFonts w:ascii="Arial" w:hAnsi="Arial" w:cs="Arial"/>
                <w:b/>
                <w:color w:val="000000"/>
                <w:szCs w:val="20"/>
              </w:rPr>
              <w:t>OBS.: A atribuição de nota "zero" neste critério implica eliminação da proposta</w:t>
            </w:r>
            <w:r>
              <w:rPr>
                <w:rFonts w:ascii="Arial" w:hAnsi="Arial" w:cs="Arial"/>
                <w:b/>
                <w:color w:val="000000"/>
                <w:szCs w:val="20"/>
              </w:rPr>
              <w:t>.</w:t>
            </w:r>
          </w:p>
        </w:tc>
        <w:tc>
          <w:tcPr>
            <w:tcW w:w="1263" w:type="dxa"/>
            <w:vAlign w:val="center"/>
          </w:tcPr>
          <w:p w:rsidR="006754DB" w:rsidRDefault="006754DB" w:rsidP="009D3D64">
            <w:pPr>
              <w:spacing w:line="360" w:lineRule="auto"/>
              <w:ind w:right="-7"/>
              <w:contextualSpacing/>
              <w:jc w:val="center"/>
              <w:rPr>
                <w:rFonts w:ascii="Arial" w:hAnsi="Arial" w:cs="Arial"/>
                <w:color w:val="000000"/>
                <w:szCs w:val="20"/>
              </w:rPr>
            </w:pPr>
            <w:r>
              <w:rPr>
                <w:rFonts w:ascii="Arial" w:hAnsi="Arial" w:cs="Arial"/>
                <w:color w:val="000000"/>
                <w:szCs w:val="20"/>
              </w:rPr>
              <w:t>1,0</w:t>
            </w:r>
          </w:p>
        </w:tc>
      </w:tr>
      <w:tr w:rsidR="006754DB" w:rsidRPr="00AE1D2A" w:rsidTr="00DE3975">
        <w:tc>
          <w:tcPr>
            <w:tcW w:w="8359" w:type="dxa"/>
            <w:gridSpan w:val="2"/>
            <w:vAlign w:val="center"/>
          </w:tcPr>
          <w:p w:rsidR="006754DB" w:rsidRPr="007C5731" w:rsidRDefault="006754DB" w:rsidP="009D3D64">
            <w:pPr>
              <w:spacing w:line="360" w:lineRule="auto"/>
              <w:ind w:right="-7"/>
              <w:contextualSpacing/>
              <w:jc w:val="right"/>
              <w:rPr>
                <w:rFonts w:ascii="Arial" w:hAnsi="Arial" w:cs="Arial"/>
                <w:b/>
                <w:color w:val="000000"/>
                <w:szCs w:val="20"/>
              </w:rPr>
            </w:pPr>
            <w:r w:rsidRPr="007C5731">
              <w:rPr>
                <w:rFonts w:ascii="Arial" w:hAnsi="Arial" w:cs="Arial"/>
                <w:b/>
                <w:color w:val="000000"/>
                <w:szCs w:val="20"/>
              </w:rPr>
              <w:t>Pontuação Máxima:</w:t>
            </w:r>
          </w:p>
        </w:tc>
        <w:tc>
          <w:tcPr>
            <w:tcW w:w="1263" w:type="dxa"/>
            <w:vAlign w:val="center"/>
          </w:tcPr>
          <w:p w:rsidR="006754DB" w:rsidRPr="007C5731" w:rsidRDefault="006754DB" w:rsidP="009D3D64">
            <w:pPr>
              <w:spacing w:line="360" w:lineRule="auto"/>
              <w:ind w:right="-7"/>
              <w:contextualSpacing/>
              <w:jc w:val="center"/>
              <w:rPr>
                <w:rFonts w:ascii="Arial" w:hAnsi="Arial" w:cs="Arial"/>
                <w:b/>
                <w:color w:val="000000"/>
                <w:szCs w:val="20"/>
              </w:rPr>
            </w:pPr>
            <w:r w:rsidRPr="007C5731">
              <w:rPr>
                <w:rFonts w:ascii="Arial" w:hAnsi="Arial" w:cs="Arial"/>
                <w:b/>
                <w:color w:val="000000"/>
                <w:szCs w:val="20"/>
              </w:rPr>
              <w:t>11,0</w:t>
            </w:r>
          </w:p>
        </w:tc>
      </w:tr>
    </w:tbl>
    <w:p w:rsidR="006754DB" w:rsidRDefault="006754DB" w:rsidP="009D3D64">
      <w:pPr>
        <w:spacing w:line="360" w:lineRule="auto"/>
        <w:ind w:left="709"/>
        <w:contextualSpacing/>
        <w:jc w:val="both"/>
        <w:rPr>
          <w:rFonts w:ascii="Arial" w:eastAsia="Arial" w:hAnsi="Arial" w:cs="Arial"/>
          <w:color w:val="000000"/>
        </w:rPr>
      </w:pPr>
    </w:p>
    <w:p w:rsidR="00575736" w:rsidRDefault="006754DB" w:rsidP="009D3D64">
      <w:pPr>
        <w:spacing w:line="360" w:lineRule="auto"/>
        <w:ind w:left="709"/>
        <w:contextualSpacing/>
        <w:jc w:val="both"/>
        <w:rPr>
          <w:color w:val="000000"/>
          <w:sz w:val="20"/>
          <w:szCs w:val="20"/>
        </w:rPr>
      </w:pPr>
      <w:r>
        <w:rPr>
          <w:color w:val="000000"/>
          <w:sz w:val="20"/>
          <w:szCs w:val="20"/>
        </w:rPr>
        <w:t xml:space="preserve"> </w:t>
      </w:r>
    </w:p>
    <w:p w:rsidR="00575736" w:rsidRDefault="006331B1" w:rsidP="009D3D64">
      <w:pPr>
        <w:spacing w:line="360" w:lineRule="auto"/>
        <w:ind w:left="140" w:right="720"/>
        <w:contextualSpacing/>
        <w:rPr>
          <w:color w:val="000000"/>
          <w:sz w:val="20"/>
          <w:szCs w:val="20"/>
        </w:rPr>
      </w:pPr>
      <w:r>
        <w:rPr>
          <w:rFonts w:ascii="Arial" w:eastAsia="Arial" w:hAnsi="Arial" w:cs="Arial"/>
          <w:b/>
          <w:color w:val="000000"/>
        </w:rPr>
        <w:t>OBS: Consideram os seguintes tipos de documentos para fins de comprovação</w:t>
      </w:r>
      <w:r>
        <w:rPr>
          <w:rFonts w:ascii="Arial" w:eastAsia="Arial" w:hAnsi="Arial" w:cs="Arial"/>
          <w:color w:val="000000"/>
        </w:rPr>
        <w:t xml:space="preserve"> da capacidade técnica e operacional da(s) </w:t>
      </w:r>
      <w:r w:rsidR="006754DB">
        <w:rPr>
          <w:rFonts w:ascii="Arial" w:eastAsia="Arial" w:hAnsi="Arial" w:cs="Arial"/>
          <w:color w:val="000000"/>
        </w:rPr>
        <w:t>proponente</w:t>
      </w:r>
      <w:r>
        <w:rPr>
          <w:rFonts w:ascii="Arial" w:eastAsia="Arial" w:hAnsi="Arial" w:cs="Arial"/>
          <w:color w:val="000000"/>
        </w:rPr>
        <w:t>(s):</w:t>
      </w:r>
    </w:p>
    <w:p w:rsidR="00575736" w:rsidRDefault="00575736" w:rsidP="009D3D64">
      <w:pPr>
        <w:spacing w:line="360" w:lineRule="auto"/>
        <w:contextualSpacing/>
        <w:rPr>
          <w:color w:val="000000"/>
          <w:sz w:val="20"/>
          <w:szCs w:val="20"/>
        </w:rPr>
      </w:pPr>
    </w:p>
    <w:p w:rsidR="00575736" w:rsidRDefault="006331B1" w:rsidP="009D3D64">
      <w:pPr>
        <w:spacing w:line="360" w:lineRule="auto"/>
        <w:ind w:left="140" w:right="720"/>
        <w:contextualSpacing/>
        <w:rPr>
          <w:color w:val="000000"/>
          <w:sz w:val="20"/>
          <w:szCs w:val="20"/>
        </w:rPr>
      </w:pPr>
      <w:r>
        <w:rPr>
          <w:rFonts w:ascii="Arial" w:eastAsia="Arial" w:hAnsi="Arial" w:cs="Arial"/>
          <w:b/>
          <w:color w:val="000000"/>
        </w:rPr>
        <w:t>e.1)</w:t>
      </w:r>
      <w:r>
        <w:rPr>
          <w:rFonts w:ascii="Arial" w:eastAsia="Arial" w:hAnsi="Arial" w:cs="Arial"/>
          <w:color w:val="000000"/>
        </w:rPr>
        <w:t xml:space="preserve"> instrumentos de parceria firmados com órgãos e entidades da administração pública, organismos internacionais, empresas ou outras organizações da sociedade civil;</w:t>
      </w:r>
    </w:p>
    <w:p w:rsidR="00575736" w:rsidRDefault="00575736" w:rsidP="009D3D64">
      <w:pPr>
        <w:spacing w:line="360" w:lineRule="auto"/>
        <w:contextualSpacing/>
        <w:rPr>
          <w:color w:val="000000"/>
          <w:sz w:val="20"/>
          <w:szCs w:val="20"/>
        </w:rPr>
      </w:pPr>
    </w:p>
    <w:p w:rsidR="00575736" w:rsidRDefault="006331B1" w:rsidP="009D3D64">
      <w:pPr>
        <w:spacing w:line="360" w:lineRule="auto"/>
        <w:ind w:left="140"/>
        <w:contextualSpacing/>
        <w:rPr>
          <w:color w:val="000000"/>
          <w:sz w:val="20"/>
          <w:szCs w:val="20"/>
        </w:rPr>
      </w:pPr>
      <w:r>
        <w:rPr>
          <w:rFonts w:ascii="Arial" w:eastAsia="Arial" w:hAnsi="Arial" w:cs="Arial"/>
          <w:b/>
          <w:color w:val="000000"/>
        </w:rPr>
        <w:lastRenderedPageBreak/>
        <w:t>e.2)</w:t>
      </w:r>
      <w:r>
        <w:rPr>
          <w:rFonts w:ascii="Arial" w:eastAsia="Arial" w:hAnsi="Arial" w:cs="Arial"/>
          <w:color w:val="000000"/>
        </w:rPr>
        <w:t xml:space="preserve"> relatórios de atividades com comprovação das ações desenvolvidas;</w:t>
      </w:r>
    </w:p>
    <w:p w:rsidR="00575736" w:rsidRDefault="00575736" w:rsidP="009D3D64">
      <w:pPr>
        <w:spacing w:line="360" w:lineRule="auto"/>
        <w:contextualSpacing/>
        <w:rPr>
          <w:color w:val="000000"/>
          <w:sz w:val="20"/>
          <w:szCs w:val="20"/>
        </w:rPr>
      </w:pPr>
    </w:p>
    <w:p w:rsidR="00575736" w:rsidRDefault="006331B1" w:rsidP="009D3D64">
      <w:pPr>
        <w:spacing w:line="360" w:lineRule="auto"/>
        <w:ind w:left="140" w:right="720"/>
        <w:contextualSpacing/>
        <w:rPr>
          <w:color w:val="000000"/>
          <w:sz w:val="20"/>
          <w:szCs w:val="20"/>
        </w:rPr>
      </w:pPr>
      <w:r>
        <w:rPr>
          <w:rFonts w:ascii="Arial" w:eastAsia="Arial" w:hAnsi="Arial" w:cs="Arial"/>
          <w:b/>
          <w:color w:val="000000"/>
        </w:rPr>
        <w:t>e.3)</w:t>
      </w:r>
      <w:r>
        <w:rPr>
          <w:rFonts w:ascii="Arial" w:eastAsia="Arial" w:hAnsi="Arial" w:cs="Arial"/>
          <w:color w:val="000000"/>
        </w:rPr>
        <w:t xml:space="preserve"> publicações, pesquisas e outras formas de produção de conhecimento realizadas pela organização da sociedade civil ou a respeito dela;</w:t>
      </w:r>
    </w:p>
    <w:p w:rsidR="00575736" w:rsidRDefault="006331B1" w:rsidP="009D3D64">
      <w:pPr>
        <w:spacing w:line="360" w:lineRule="auto"/>
        <w:contextualSpacing/>
        <w:rPr>
          <w:color w:val="000000"/>
          <w:sz w:val="20"/>
          <w:szCs w:val="20"/>
        </w:rPr>
      </w:pPr>
      <w:r>
        <w:rPr>
          <w:noProof/>
        </w:rPr>
        <mc:AlternateContent>
          <mc:Choice Requires="wps">
            <w:drawing>
              <wp:anchor distT="0" distB="0" distL="0" distR="0" simplePos="0" relativeHeight="251742208" behindDoc="1" locked="0" layoutInCell="1" hidden="0" allowOverlap="1">
                <wp:simplePos x="0" y="0"/>
                <wp:positionH relativeFrom="column">
                  <wp:posOffset>88900</wp:posOffset>
                </wp:positionH>
                <wp:positionV relativeFrom="paragraph">
                  <wp:posOffset>254000</wp:posOffset>
                </wp:positionV>
                <wp:extent cx="0" cy="12700"/>
                <wp:effectExtent l="0" t="0" r="0" b="0"/>
                <wp:wrapNone/>
                <wp:docPr id="534" name="Conector de seta reta 534"/>
                <wp:cNvGraphicFramePr/>
                <a:graphic xmlns:a="http://schemas.openxmlformats.org/drawingml/2006/main">
                  <a:graphicData uri="http://schemas.microsoft.com/office/word/2010/wordprocessingShape">
                    <wps:wsp>
                      <wps:cNvCnPr/>
                      <wps:spPr>
                        <a:xfrm>
                          <a:off x="4431600" y="3777619"/>
                          <a:ext cx="1828800" cy="4763"/>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cx="http://schemas.microsoft.com/office/drawing/2014/chartex" xmlns:cx1="http://schemas.microsoft.com/office/drawing/2015/9/8/chartex" xmlns:w16se="http://schemas.microsoft.com/office/word/2015/wordml/symex"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88900</wp:posOffset>
                </wp:positionH>
                <wp:positionV relativeFrom="paragraph">
                  <wp:posOffset>254000</wp:posOffset>
                </wp:positionV>
                <wp:extent cx="0" cy="12700"/>
                <wp:effectExtent b="0" l="0" r="0" t="0"/>
                <wp:wrapNone/>
                <wp:docPr id="534" name="image231.png"/>
                <a:graphic>
                  <a:graphicData uri="http://schemas.openxmlformats.org/drawingml/2006/picture">
                    <pic:pic>
                      <pic:nvPicPr>
                        <pic:cNvPr id="0" name="image231.png"/>
                        <pic:cNvPicPr preferRelativeResize="0"/>
                      </pic:nvPicPr>
                      <pic:blipFill>
                        <a:blip r:embed="rId57"/>
                        <a:srcRect/>
                        <a:stretch>
                          <a:fillRect/>
                        </a:stretch>
                      </pic:blipFill>
                      <pic:spPr>
                        <a:xfrm>
                          <a:off x="0" y="0"/>
                          <a:ext cx="0" cy="12700"/>
                        </a:xfrm>
                        <a:prstGeom prst="rect"/>
                        <a:ln/>
                      </pic:spPr>
                    </pic:pic>
                  </a:graphicData>
                </a:graphic>
              </wp:anchor>
            </w:drawing>
          </mc:Fallback>
        </mc:AlternateContent>
      </w:r>
    </w:p>
    <w:p w:rsidR="00575736" w:rsidRDefault="006331B1" w:rsidP="009D3D64">
      <w:pPr>
        <w:spacing w:line="360" w:lineRule="auto"/>
        <w:ind w:firstLine="140"/>
        <w:contextualSpacing/>
        <w:jc w:val="both"/>
        <w:rPr>
          <w:color w:val="000000"/>
          <w:sz w:val="20"/>
          <w:szCs w:val="20"/>
        </w:rPr>
      </w:pPr>
      <w:r>
        <w:rPr>
          <w:rFonts w:ascii="Arial" w:eastAsia="Arial" w:hAnsi="Arial" w:cs="Arial"/>
          <w:b/>
          <w:color w:val="000000"/>
        </w:rPr>
        <w:t>e.4)</w:t>
      </w:r>
      <w:r>
        <w:rPr>
          <w:rFonts w:ascii="Arial" w:eastAsia="Arial" w:hAnsi="Arial" w:cs="Arial"/>
          <w:color w:val="000000"/>
        </w:rPr>
        <w:t xml:space="preserve"> currículos profissionais de integrantes da organização da sociedade civil, sejam dirigentes, conselheiros, associados, cooperados, empregados, entre outros;</w:t>
      </w:r>
    </w:p>
    <w:p w:rsidR="00575736" w:rsidRDefault="00575736" w:rsidP="009D3D64">
      <w:pPr>
        <w:spacing w:line="360" w:lineRule="auto"/>
        <w:contextualSpacing/>
        <w:rPr>
          <w:color w:val="000000"/>
          <w:sz w:val="20"/>
          <w:szCs w:val="20"/>
        </w:rPr>
      </w:pPr>
    </w:p>
    <w:p w:rsidR="00575736" w:rsidRDefault="006331B1" w:rsidP="009D3D64">
      <w:pPr>
        <w:spacing w:line="360" w:lineRule="auto"/>
        <w:ind w:firstLine="140"/>
        <w:contextualSpacing/>
        <w:jc w:val="both"/>
        <w:rPr>
          <w:color w:val="000000"/>
          <w:sz w:val="20"/>
          <w:szCs w:val="20"/>
        </w:rPr>
      </w:pPr>
      <w:r>
        <w:rPr>
          <w:rFonts w:ascii="Arial" w:eastAsia="Arial" w:hAnsi="Arial" w:cs="Arial"/>
          <w:b/>
          <w:color w:val="000000"/>
        </w:rPr>
        <w:t>e.5)</w:t>
      </w:r>
      <w:r>
        <w:rPr>
          <w:rFonts w:ascii="Arial" w:eastAsia="Arial" w:hAnsi="Arial" w:cs="Arial"/>
          <w:color w:val="000000"/>
        </w:rPr>
        <w:t xml:space="preserve"> declarações de experiência prévia e de capacidade técnica no desenvolvimento de atividades ou projetos relacionados ao objeto da parceria ou de natureza semelhante, emitidas por órgãos públicos, instituições de ensino, redes, organizações da sociedade civil, movimentos sociais, empresas públicas ou privadas, conselhos, comissões ou comitês de políticas públicas; ou</w:t>
      </w:r>
    </w:p>
    <w:p w:rsidR="00575736" w:rsidRDefault="00575736" w:rsidP="009D3D64">
      <w:pPr>
        <w:spacing w:line="360" w:lineRule="auto"/>
        <w:contextualSpacing/>
        <w:rPr>
          <w:color w:val="000000"/>
          <w:sz w:val="20"/>
          <w:szCs w:val="20"/>
        </w:rPr>
      </w:pPr>
    </w:p>
    <w:p w:rsidR="00575736" w:rsidRDefault="006331B1" w:rsidP="009D3D64">
      <w:pPr>
        <w:spacing w:line="360" w:lineRule="auto"/>
        <w:ind w:firstLine="140"/>
        <w:contextualSpacing/>
        <w:rPr>
          <w:color w:val="000000"/>
          <w:sz w:val="20"/>
          <w:szCs w:val="20"/>
        </w:rPr>
      </w:pPr>
      <w:r>
        <w:rPr>
          <w:rFonts w:ascii="Arial" w:eastAsia="Arial" w:hAnsi="Arial" w:cs="Arial"/>
          <w:b/>
          <w:color w:val="000000"/>
        </w:rPr>
        <w:t>e.6)</w:t>
      </w:r>
      <w:r>
        <w:rPr>
          <w:rFonts w:ascii="Arial" w:eastAsia="Arial" w:hAnsi="Arial" w:cs="Arial"/>
          <w:color w:val="000000"/>
        </w:rPr>
        <w:t xml:space="preserve"> prêmios de relevância recebidos no País ou no exterior pela organização da sociedade civil;</w:t>
      </w:r>
    </w:p>
    <w:p w:rsidR="00575736" w:rsidRDefault="00575736" w:rsidP="009D3D64">
      <w:pPr>
        <w:spacing w:line="360" w:lineRule="auto"/>
        <w:contextualSpacing/>
        <w:rPr>
          <w:color w:val="000000"/>
          <w:sz w:val="20"/>
          <w:szCs w:val="20"/>
        </w:rPr>
      </w:pPr>
    </w:p>
    <w:p w:rsidR="00575736" w:rsidRDefault="00575736" w:rsidP="009D3D64">
      <w:pPr>
        <w:spacing w:line="360" w:lineRule="auto"/>
        <w:contextualSpacing/>
        <w:rPr>
          <w:color w:val="000000"/>
          <w:sz w:val="20"/>
          <w:szCs w:val="20"/>
        </w:rPr>
      </w:pPr>
    </w:p>
    <w:p w:rsidR="00575736" w:rsidRDefault="006331B1" w:rsidP="009D3D64">
      <w:pPr>
        <w:spacing w:line="360" w:lineRule="auto"/>
        <w:contextualSpacing/>
        <w:rPr>
          <w:color w:val="000000"/>
          <w:sz w:val="20"/>
          <w:szCs w:val="20"/>
        </w:rPr>
      </w:pPr>
      <w:r>
        <w:rPr>
          <w:rFonts w:ascii="Arial" w:eastAsia="Arial" w:hAnsi="Arial" w:cs="Arial"/>
          <w:b/>
          <w:color w:val="000000"/>
        </w:rPr>
        <w:t>21.3.</w:t>
      </w:r>
      <w:r>
        <w:rPr>
          <w:rFonts w:ascii="Arial" w:eastAsia="Arial" w:hAnsi="Arial" w:cs="Arial"/>
          <w:color w:val="000000"/>
        </w:rPr>
        <w:t xml:space="preserve"> A classificação para cada quesito de avaliação de que trata a Metodologia de Pontuação da</w:t>
      </w:r>
    </w:p>
    <w:p w:rsidR="00575736" w:rsidRDefault="00575736" w:rsidP="009D3D64">
      <w:pPr>
        <w:spacing w:line="360" w:lineRule="auto"/>
        <w:contextualSpacing/>
        <w:rPr>
          <w:color w:val="000000"/>
          <w:sz w:val="20"/>
          <w:szCs w:val="20"/>
        </w:rPr>
      </w:pPr>
    </w:p>
    <w:p w:rsidR="00575736" w:rsidRDefault="006331B1" w:rsidP="009D3D64">
      <w:pPr>
        <w:spacing w:line="360" w:lineRule="auto"/>
        <w:contextualSpacing/>
        <w:rPr>
          <w:color w:val="000000"/>
          <w:sz w:val="20"/>
          <w:szCs w:val="20"/>
        </w:rPr>
      </w:pPr>
      <w:r>
        <w:rPr>
          <w:rFonts w:ascii="Arial" w:eastAsia="Arial" w:hAnsi="Arial" w:cs="Arial"/>
          <w:color w:val="000000"/>
        </w:rPr>
        <w:t>Tabela 1 deste Termo de Referência, deverá ser feita segundo os seguintes conceitos:</w:t>
      </w:r>
    </w:p>
    <w:p w:rsidR="00575736" w:rsidRDefault="00575736" w:rsidP="009D3D64">
      <w:pPr>
        <w:spacing w:line="360" w:lineRule="auto"/>
        <w:contextualSpacing/>
        <w:rPr>
          <w:color w:val="000000"/>
          <w:sz w:val="20"/>
          <w:szCs w:val="20"/>
        </w:rPr>
      </w:pPr>
    </w:p>
    <w:p w:rsidR="00575736" w:rsidRDefault="006331B1" w:rsidP="009D3D64">
      <w:pPr>
        <w:numPr>
          <w:ilvl w:val="0"/>
          <w:numId w:val="34"/>
        </w:numPr>
        <w:tabs>
          <w:tab w:val="left" w:pos="1486"/>
        </w:tabs>
        <w:spacing w:line="360" w:lineRule="auto"/>
        <w:ind w:left="1140"/>
        <w:contextualSpacing/>
        <w:jc w:val="both"/>
        <w:rPr>
          <w:rFonts w:ascii="Arial" w:eastAsia="Arial" w:hAnsi="Arial" w:cs="Arial"/>
          <w:b/>
          <w:color w:val="000000"/>
        </w:rPr>
      </w:pPr>
      <w:r>
        <w:rPr>
          <w:rFonts w:ascii="Arial" w:eastAsia="Arial" w:hAnsi="Arial" w:cs="Arial"/>
          <w:b/>
          <w:color w:val="000000"/>
        </w:rPr>
        <w:t>Grau de Pleno Atendimento:</w:t>
      </w:r>
      <w:r>
        <w:rPr>
          <w:rFonts w:ascii="Arial" w:eastAsia="Arial" w:hAnsi="Arial" w:cs="Arial"/>
          <w:color w:val="000000"/>
        </w:rPr>
        <w:t xml:space="preserve"> texto com informações completas sobre o tema, tecnicamente compatíveis e atendendo as prescrições deste Referência: correção e precisão na abordagem do tema; grau (profundidade) de abordagem e domínios dos temas; coerência e integração da proposta de plano de trabalho com as diretrizes deste Termo Referência; clareza e objetividade da exposição – Pontuação </w:t>
      </w:r>
      <w:r w:rsidR="006754DB">
        <w:rPr>
          <w:rFonts w:ascii="Arial" w:eastAsia="Arial" w:hAnsi="Arial" w:cs="Arial"/>
          <w:color w:val="000000"/>
        </w:rPr>
        <w:t>1</w:t>
      </w:r>
      <w:r>
        <w:rPr>
          <w:rFonts w:ascii="Arial" w:eastAsia="Arial" w:hAnsi="Arial" w:cs="Arial"/>
          <w:color w:val="000000"/>
        </w:rPr>
        <w:t>,0.</w:t>
      </w:r>
    </w:p>
    <w:p w:rsidR="00575736" w:rsidRDefault="00575736" w:rsidP="009D3D64">
      <w:pPr>
        <w:spacing w:line="360" w:lineRule="auto"/>
        <w:contextualSpacing/>
        <w:rPr>
          <w:rFonts w:ascii="Arial" w:eastAsia="Arial" w:hAnsi="Arial" w:cs="Arial"/>
          <w:b/>
          <w:color w:val="000000"/>
        </w:rPr>
      </w:pPr>
    </w:p>
    <w:p w:rsidR="00575736" w:rsidRDefault="006331B1" w:rsidP="009D3D64">
      <w:pPr>
        <w:numPr>
          <w:ilvl w:val="0"/>
          <w:numId w:val="34"/>
        </w:numPr>
        <w:tabs>
          <w:tab w:val="left" w:pos="1411"/>
        </w:tabs>
        <w:spacing w:line="360" w:lineRule="auto"/>
        <w:ind w:left="1140"/>
        <w:contextualSpacing/>
        <w:jc w:val="both"/>
        <w:rPr>
          <w:rFonts w:ascii="Arial" w:eastAsia="Arial" w:hAnsi="Arial" w:cs="Arial"/>
          <w:b/>
          <w:color w:val="000000"/>
        </w:rPr>
      </w:pPr>
      <w:r>
        <w:rPr>
          <w:rFonts w:ascii="Arial" w:eastAsia="Arial" w:hAnsi="Arial" w:cs="Arial"/>
          <w:b/>
          <w:color w:val="000000"/>
        </w:rPr>
        <w:t>Grau Satisfatório de Atendimento:</w:t>
      </w:r>
      <w:r>
        <w:rPr>
          <w:rFonts w:ascii="Arial" w:eastAsia="Arial" w:hAnsi="Arial" w:cs="Arial"/>
          <w:color w:val="000000"/>
        </w:rPr>
        <w:t xml:space="preserve"> texto com informações mínimas para compreensão do tema; com pouco domínio do tema; pouca coerência e integração da proposta de plano de trabalho, sem objetividade ou clareza – Pontuação 2,0.</w:t>
      </w:r>
    </w:p>
    <w:p w:rsidR="00575736" w:rsidRDefault="00575736" w:rsidP="009D3D64">
      <w:pPr>
        <w:spacing w:line="360" w:lineRule="auto"/>
        <w:contextualSpacing/>
        <w:rPr>
          <w:rFonts w:ascii="Arial" w:eastAsia="Arial" w:hAnsi="Arial" w:cs="Arial"/>
          <w:b/>
          <w:color w:val="000000"/>
        </w:rPr>
      </w:pPr>
    </w:p>
    <w:p w:rsidR="00575736" w:rsidRDefault="006331B1" w:rsidP="009D3D64">
      <w:pPr>
        <w:numPr>
          <w:ilvl w:val="0"/>
          <w:numId w:val="34"/>
        </w:numPr>
        <w:tabs>
          <w:tab w:val="left" w:pos="1406"/>
        </w:tabs>
        <w:spacing w:line="360" w:lineRule="auto"/>
        <w:ind w:left="1140"/>
        <w:contextualSpacing/>
        <w:jc w:val="both"/>
        <w:rPr>
          <w:rFonts w:ascii="Arial" w:eastAsia="Arial" w:hAnsi="Arial" w:cs="Arial"/>
          <w:b/>
          <w:color w:val="000000"/>
        </w:rPr>
      </w:pPr>
      <w:r>
        <w:rPr>
          <w:rFonts w:ascii="Arial" w:eastAsia="Arial" w:hAnsi="Arial" w:cs="Arial"/>
          <w:b/>
          <w:color w:val="000000"/>
        </w:rPr>
        <w:t>Não Atendimento ou Atendimento Insatisfatório ou Errôneo:</w:t>
      </w:r>
      <w:r>
        <w:rPr>
          <w:rFonts w:ascii="Arial" w:eastAsia="Arial" w:hAnsi="Arial" w:cs="Arial"/>
          <w:color w:val="000000"/>
        </w:rPr>
        <w:t xml:space="preserve"> texto com informações incompletas não possibilitando a compreensão do tema ou apresentando informações antagônicas e erros graves na abordagem do tema ou não abordando o tema indicado; as informações não correspondem aos parâmetros estabelecidos neste Referência.</w:t>
      </w:r>
    </w:p>
    <w:p w:rsidR="00575736" w:rsidRDefault="00575736" w:rsidP="009D3D64">
      <w:pPr>
        <w:spacing w:line="360" w:lineRule="auto"/>
        <w:contextualSpacing/>
        <w:rPr>
          <w:color w:val="000000"/>
          <w:sz w:val="20"/>
          <w:szCs w:val="20"/>
        </w:rPr>
      </w:pPr>
    </w:p>
    <w:p w:rsidR="009D3D64" w:rsidRDefault="009D3D64" w:rsidP="009D3D64">
      <w:pPr>
        <w:numPr>
          <w:ilvl w:val="0"/>
          <w:numId w:val="74"/>
        </w:numPr>
        <w:tabs>
          <w:tab w:val="left" w:pos="1411"/>
        </w:tabs>
        <w:spacing w:line="360" w:lineRule="auto"/>
        <w:ind w:left="1140"/>
        <w:contextualSpacing/>
        <w:jc w:val="both"/>
        <w:rPr>
          <w:rFonts w:ascii="Arial" w:eastAsia="Arial" w:hAnsi="Arial" w:cs="Arial"/>
          <w:b/>
          <w:color w:val="000000"/>
        </w:rPr>
      </w:pPr>
      <w:r>
        <w:rPr>
          <w:rFonts w:ascii="Arial" w:eastAsia="Arial" w:hAnsi="Arial" w:cs="Arial"/>
          <w:color w:val="000000"/>
        </w:rPr>
        <w:lastRenderedPageBreak/>
        <w:t>Os demais critérios serão analisados conforme adequação da Proposta/Projeto/Plano de Trabalho as quantitativos estimados para cada critério, assim de forma objetiva será dada a pontuação a(s) proponente(s).</w:t>
      </w:r>
    </w:p>
    <w:p w:rsidR="009D3D64" w:rsidRDefault="009D3D64" w:rsidP="009D3D64">
      <w:pPr>
        <w:spacing w:line="360" w:lineRule="auto"/>
        <w:contextualSpacing/>
        <w:rPr>
          <w:color w:val="000000"/>
          <w:sz w:val="20"/>
          <w:szCs w:val="20"/>
        </w:rPr>
      </w:pPr>
    </w:p>
    <w:p w:rsidR="009D3D64" w:rsidRDefault="009D3D64" w:rsidP="009D3D64">
      <w:pPr>
        <w:spacing w:line="360" w:lineRule="auto"/>
        <w:contextualSpacing/>
        <w:rPr>
          <w:color w:val="000000"/>
          <w:sz w:val="20"/>
          <w:szCs w:val="20"/>
        </w:rPr>
      </w:pPr>
      <w:r>
        <w:rPr>
          <w:rFonts w:ascii="Arial" w:eastAsia="Arial" w:hAnsi="Arial" w:cs="Arial"/>
          <w:b/>
          <w:color w:val="000000"/>
        </w:rPr>
        <w:t>21.4.</w:t>
      </w:r>
      <w:r>
        <w:rPr>
          <w:rFonts w:ascii="Arial" w:eastAsia="Arial" w:hAnsi="Arial" w:cs="Arial"/>
          <w:color w:val="000000"/>
        </w:rPr>
        <w:t xml:space="preserve"> Serão eliminadas aquelas propostas:</w:t>
      </w:r>
    </w:p>
    <w:p w:rsidR="009D3D64" w:rsidRPr="009D3D64" w:rsidRDefault="009D3D64" w:rsidP="009D3D64">
      <w:pPr>
        <w:pStyle w:val="PargrafodaLista"/>
        <w:numPr>
          <w:ilvl w:val="0"/>
          <w:numId w:val="79"/>
        </w:numPr>
        <w:tabs>
          <w:tab w:val="left" w:pos="1426"/>
        </w:tabs>
        <w:spacing w:line="360" w:lineRule="auto"/>
        <w:jc w:val="both"/>
        <w:rPr>
          <w:rFonts w:ascii="Arial" w:eastAsia="Arial" w:hAnsi="Arial" w:cs="Arial"/>
          <w:color w:val="000000"/>
        </w:rPr>
      </w:pPr>
      <w:r w:rsidRPr="009D3D64">
        <w:rPr>
          <w:rFonts w:ascii="Arial" w:eastAsia="Arial" w:hAnsi="Arial" w:cs="Arial"/>
          <w:color w:val="000000"/>
        </w:rPr>
        <w:t>Que recebam nota “zero” nos critérios de julgamento (II), (VI) e (XI) que não contenham, no mínimo, as seguintes informações: a descrição da realidade objeto da parceria e o nexo com a atividade ou o projeto proposto, garantindo o alcance de objetivos de interesse público e não particular ou restrito; a universalização do acesso ao evento, garantindo oportunidade à todas as crianças cambuienses de participarem, não restringindo a um grupo específico ou implicando distinção entre as pessoas; demonstrar capacidade técnico-operacional de executar com sucesso o evento, através de demonstração de currículos, experiência na área, histórico de ações executadas, cronograma e relação de custos consonante com o valor estipulado no Termo de Referência;</w:t>
      </w:r>
    </w:p>
    <w:p w:rsidR="009D3D64" w:rsidRDefault="009D3D64" w:rsidP="009D3D64">
      <w:pPr>
        <w:spacing w:line="360" w:lineRule="auto"/>
        <w:contextualSpacing/>
        <w:jc w:val="both"/>
        <w:rPr>
          <w:rFonts w:ascii="Arial" w:eastAsia="Arial" w:hAnsi="Arial" w:cs="Arial"/>
          <w:color w:val="000000"/>
        </w:rPr>
      </w:pPr>
    </w:p>
    <w:p w:rsidR="009D3D64" w:rsidRPr="009D3D64" w:rsidRDefault="009D3D64" w:rsidP="009D3D64">
      <w:pPr>
        <w:pStyle w:val="PargrafodaLista"/>
        <w:numPr>
          <w:ilvl w:val="0"/>
          <w:numId w:val="79"/>
        </w:numPr>
        <w:tabs>
          <w:tab w:val="left" w:pos="1445"/>
        </w:tabs>
        <w:spacing w:line="360" w:lineRule="auto"/>
        <w:jc w:val="both"/>
        <w:rPr>
          <w:rFonts w:ascii="Arial" w:eastAsia="Arial" w:hAnsi="Arial" w:cs="Arial"/>
          <w:color w:val="000000"/>
        </w:rPr>
      </w:pPr>
      <w:r w:rsidRPr="009D3D64">
        <w:rPr>
          <w:rFonts w:ascii="Arial" w:eastAsia="Arial" w:hAnsi="Arial" w:cs="Arial"/>
          <w:color w:val="000000"/>
        </w:rPr>
        <w:t xml:space="preserve">Com valor incompatível com o objeto da parceria, a ser avaliado pela </w:t>
      </w:r>
      <w:r w:rsidR="0065202B">
        <w:rPr>
          <w:rFonts w:ascii="Arial" w:eastAsia="Arial" w:hAnsi="Arial" w:cs="Arial"/>
          <w:color w:val="000000"/>
        </w:rPr>
        <w:t>COMPAC</w:t>
      </w:r>
      <w:r w:rsidRPr="009D3D64">
        <w:rPr>
          <w:rFonts w:ascii="Arial" w:eastAsia="Arial" w:hAnsi="Arial" w:cs="Arial"/>
          <w:color w:val="000000"/>
        </w:rPr>
        <w:t xml:space="preserve"> à luz da estimativa realizada e de eventuais diligências complementares, que ateste a inviabilidade econômica e financeira da proposta, inclusive à luz do orçamento disponível.</w:t>
      </w:r>
    </w:p>
    <w:p w:rsidR="00575736" w:rsidRDefault="00575736" w:rsidP="009D3D64">
      <w:pPr>
        <w:spacing w:line="360" w:lineRule="auto"/>
        <w:contextualSpacing/>
        <w:rPr>
          <w:color w:val="000000"/>
          <w:sz w:val="20"/>
          <w:szCs w:val="20"/>
        </w:rPr>
      </w:pPr>
    </w:p>
    <w:p w:rsidR="00575736" w:rsidRDefault="006331B1" w:rsidP="009D3D64">
      <w:pPr>
        <w:spacing w:line="360" w:lineRule="auto"/>
        <w:contextualSpacing/>
        <w:jc w:val="both"/>
        <w:rPr>
          <w:color w:val="000000"/>
          <w:sz w:val="20"/>
          <w:szCs w:val="20"/>
        </w:rPr>
      </w:pPr>
      <w:r>
        <w:rPr>
          <w:rFonts w:ascii="Arial" w:eastAsia="Arial" w:hAnsi="Arial" w:cs="Arial"/>
          <w:b/>
          <w:color w:val="000000"/>
        </w:rPr>
        <w:t>21.5.</w:t>
      </w:r>
      <w:r>
        <w:rPr>
          <w:rFonts w:ascii="Arial" w:eastAsia="Arial" w:hAnsi="Arial" w:cs="Arial"/>
          <w:color w:val="000000"/>
        </w:rPr>
        <w:t xml:space="preserve"> As propostas não eliminadas serão classificadas, em ordem decrescente, de acordo com a pontuação total obtida com base na Tabela 1, </w:t>
      </w:r>
      <w:r>
        <w:rPr>
          <w:rFonts w:ascii="Arial" w:eastAsia="Arial" w:hAnsi="Arial" w:cs="Arial"/>
          <w:b/>
          <w:color w:val="000000"/>
          <w:u w:val="single"/>
        </w:rPr>
        <w:t>assim considerada a média aritmética</w:t>
      </w:r>
      <w:r>
        <w:rPr>
          <w:rFonts w:ascii="Arial" w:eastAsia="Arial" w:hAnsi="Arial" w:cs="Arial"/>
          <w:color w:val="000000"/>
        </w:rPr>
        <w:t xml:space="preserve"> das notas lançadas por cada um dos membros da </w:t>
      </w:r>
      <w:r w:rsidR="0065202B">
        <w:rPr>
          <w:rFonts w:ascii="Arial" w:eastAsia="Arial" w:hAnsi="Arial" w:cs="Arial"/>
          <w:color w:val="000000"/>
        </w:rPr>
        <w:t>COMPAC</w:t>
      </w:r>
      <w:r>
        <w:rPr>
          <w:rFonts w:ascii="Arial" w:eastAsia="Arial" w:hAnsi="Arial" w:cs="Arial"/>
          <w:color w:val="000000"/>
        </w:rPr>
        <w:t>, em relação a cada um dos critérios de julgamento.</w:t>
      </w:r>
    </w:p>
    <w:p w:rsidR="00575736" w:rsidRDefault="00575736" w:rsidP="009D3D64">
      <w:pPr>
        <w:spacing w:line="360" w:lineRule="auto"/>
        <w:contextualSpacing/>
        <w:rPr>
          <w:color w:val="000000"/>
          <w:sz w:val="20"/>
          <w:szCs w:val="20"/>
        </w:rPr>
      </w:pPr>
    </w:p>
    <w:p w:rsidR="00575736" w:rsidRDefault="006331B1" w:rsidP="009D3D64">
      <w:pPr>
        <w:spacing w:line="360" w:lineRule="auto"/>
        <w:contextualSpacing/>
        <w:jc w:val="both"/>
        <w:rPr>
          <w:rFonts w:ascii="Arial" w:eastAsia="Arial" w:hAnsi="Arial" w:cs="Arial"/>
          <w:color w:val="000000"/>
        </w:rPr>
      </w:pPr>
      <w:r>
        <w:rPr>
          <w:rFonts w:ascii="Arial" w:eastAsia="Arial" w:hAnsi="Arial" w:cs="Arial"/>
          <w:b/>
          <w:color w:val="000000"/>
        </w:rPr>
        <w:t>21.6.</w:t>
      </w:r>
      <w:r>
        <w:rPr>
          <w:rFonts w:ascii="Arial" w:eastAsia="Arial" w:hAnsi="Arial" w:cs="Arial"/>
          <w:color w:val="000000"/>
        </w:rPr>
        <w:t xml:space="preserve"> A falsidade de informações nas propostas, deverá acarretar a eliminação da proposta, podendo ensejar, ainda, a aplicação de sanção administrativa contra a instituição proponente e comunicação do fato às autoridades competentes, inclusive para apuração do cometimento de eventual crime.</w:t>
      </w:r>
    </w:p>
    <w:p w:rsidR="009D3D64" w:rsidRDefault="009D3D64" w:rsidP="00455062">
      <w:pPr>
        <w:spacing w:line="360" w:lineRule="auto"/>
        <w:contextualSpacing/>
        <w:rPr>
          <w:rFonts w:ascii="Arial" w:eastAsia="Arial" w:hAnsi="Arial" w:cs="Arial"/>
          <w:b/>
          <w:color w:val="000000"/>
        </w:rPr>
      </w:pPr>
    </w:p>
    <w:p w:rsidR="00575736" w:rsidRDefault="006331B1" w:rsidP="009D3D64">
      <w:pPr>
        <w:spacing w:line="360" w:lineRule="auto"/>
        <w:contextualSpacing/>
        <w:jc w:val="right"/>
        <w:rPr>
          <w:color w:val="000000"/>
          <w:sz w:val="20"/>
          <w:szCs w:val="20"/>
        </w:rPr>
      </w:pPr>
      <w:r>
        <w:rPr>
          <w:rFonts w:ascii="Arial" w:eastAsia="Arial" w:hAnsi="Arial" w:cs="Arial"/>
          <w:b/>
          <w:color w:val="000000"/>
        </w:rPr>
        <w:t xml:space="preserve">Cambuí, </w:t>
      </w:r>
      <w:r w:rsidR="009D3D64">
        <w:rPr>
          <w:rFonts w:ascii="Arial" w:eastAsia="Arial" w:hAnsi="Arial" w:cs="Arial"/>
          <w:b/>
          <w:color w:val="000000"/>
        </w:rPr>
        <w:t>27</w:t>
      </w:r>
      <w:r>
        <w:rPr>
          <w:rFonts w:ascii="Arial" w:eastAsia="Arial" w:hAnsi="Arial" w:cs="Arial"/>
          <w:b/>
          <w:color w:val="000000"/>
        </w:rPr>
        <w:t xml:space="preserve"> de </w:t>
      </w:r>
      <w:r w:rsidR="009D3D64">
        <w:rPr>
          <w:rFonts w:ascii="Arial" w:eastAsia="Arial" w:hAnsi="Arial" w:cs="Arial"/>
          <w:b/>
          <w:color w:val="000000"/>
        </w:rPr>
        <w:t>setembro</w:t>
      </w:r>
      <w:r>
        <w:rPr>
          <w:rFonts w:ascii="Arial" w:eastAsia="Arial" w:hAnsi="Arial" w:cs="Arial"/>
          <w:b/>
          <w:color w:val="000000"/>
        </w:rPr>
        <w:t xml:space="preserve"> de 2022.</w:t>
      </w:r>
    </w:p>
    <w:p w:rsidR="00575736" w:rsidRDefault="00575736" w:rsidP="009D3D64">
      <w:pPr>
        <w:spacing w:line="360" w:lineRule="auto"/>
        <w:contextualSpacing/>
        <w:rPr>
          <w:color w:val="000000"/>
          <w:sz w:val="20"/>
          <w:szCs w:val="20"/>
        </w:rPr>
      </w:pPr>
    </w:p>
    <w:p w:rsidR="00575736" w:rsidRDefault="00575736" w:rsidP="009D3D64">
      <w:pPr>
        <w:spacing w:line="360" w:lineRule="auto"/>
        <w:contextualSpacing/>
        <w:rPr>
          <w:color w:val="000000"/>
          <w:sz w:val="20"/>
          <w:szCs w:val="20"/>
        </w:rPr>
      </w:pPr>
    </w:p>
    <w:p w:rsidR="009D3D64" w:rsidRPr="00455062" w:rsidRDefault="009D3D64" w:rsidP="00455062">
      <w:pPr>
        <w:spacing w:line="360" w:lineRule="auto"/>
        <w:ind w:right="20"/>
        <w:contextualSpacing/>
        <w:jc w:val="center"/>
        <w:rPr>
          <w:b/>
          <w:color w:val="000000"/>
          <w:sz w:val="20"/>
          <w:szCs w:val="20"/>
        </w:rPr>
      </w:pPr>
      <w:r w:rsidRPr="009D3D64">
        <w:rPr>
          <w:rFonts w:ascii="Arial" w:eastAsia="Arial" w:hAnsi="Arial" w:cs="Arial"/>
          <w:b/>
          <w:color w:val="000000"/>
        </w:rPr>
        <w:t>Carlos Eduardo da Silva</w:t>
      </w:r>
    </w:p>
    <w:p w:rsidR="009D3D64" w:rsidRPr="009D3D64" w:rsidRDefault="009D3D64" w:rsidP="009D3D64">
      <w:pPr>
        <w:spacing w:line="360" w:lineRule="auto"/>
        <w:contextualSpacing/>
        <w:jc w:val="center"/>
        <w:rPr>
          <w:color w:val="000000"/>
          <w:sz w:val="18"/>
          <w:szCs w:val="20"/>
        </w:rPr>
      </w:pPr>
      <w:r w:rsidRPr="009D3D64">
        <w:rPr>
          <w:rFonts w:ascii="Arial" w:eastAsia="Arial" w:hAnsi="Arial" w:cs="Arial"/>
          <w:color w:val="000000"/>
          <w:sz w:val="20"/>
        </w:rPr>
        <w:t>Secretário Municipal de Governo e Cultura</w:t>
      </w:r>
    </w:p>
    <w:p w:rsidR="009D3D64" w:rsidRDefault="009D3D64" w:rsidP="009D3D64">
      <w:pPr>
        <w:spacing w:line="360" w:lineRule="auto"/>
        <w:contextualSpacing/>
        <w:jc w:val="center"/>
        <w:rPr>
          <w:color w:val="000000"/>
          <w:sz w:val="20"/>
          <w:szCs w:val="20"/>
        </w:rPr>
      </w:pPr>
    </w:p>
    <w:p w:rsidR="009D3D64" w:rsidRDefault="009D3D64" w:rsidP="009D3D64">
      <w:pPr>
        <w:spacing w:line="360" w:lineRule="auto"/>
        <w:contextualSpacing/>
        <w:jc w:val="center"/>
        <w:rPr>
          <w:color w:val="000000"/>
          <w:sz w:val="20"/>
          <w:szCs w:val="20"/>
        </w:rPr>
      </w:pPr>
    </w:p>
    <w:p w:rsidR="009D3D64" w:rsidRPr="00F92E77" w:rsidRDefault="009D3D64" w:rsidP="009D3D64">
      <w:pPr>
        <w:spacing w:line="360" w:lineRule="auto"/>
        <w:contextualSpacing/>
        <w:jc w:val="center"/>
        <w:rPr>
          <w:b/>
          <w:color w:val="000000"/>
          <w:sz w:val="20"/>
          <w:szCs w:val="20"/>
        </w:rPr>
      </w:pPr>
      <w:r w:rsidRPr="00F92E77">
        <w:rPr>
          <w:rFonts w:ascii="Arial" w:eastAsia="Arial" w:hAnsi="Arial" w:cs="Arial"/>
          <w:b/>
          <w:color w:val="000000"/>
        </w:rPr>
        <w:t>Mateus Pedro da Silva</w:t>
      </w:r>
    </w:p>
    <w:p w:rsidR="009D3D64" w:rsidRPr="00F92E77" w:rsidRDefault="009D3D64" w:rsidP="009D3D64">
      <w:pPr>
        <w:spacing w:line="360" w:lineRule="auto"/>
        <w:contextualSpacing/>
        <w:jc w:val="center"/>
        <w:rPr>
          <w:rFonts w:ascii="Arial" w:eastAsia="Arial" w:hAnsi="Arial" w:cs="Arial"/>
          <w:color w:val="000000"/>
          <w:sz w:val="20"/>
        </w:rPr>
      </w:pPr>
      <w:r w:rsidRPr="00F92E77">
        <w:rPr>
          <w:rFonts w:ascii="Arial" w:eastAsia="Arial" w:hAnsi="Arial" w:cs="Arial"/>
          <w:color w:val="000000"/>
          <w:sz w:val="20"/>
        </w:rPr>
        <w:lastRenderedPageBreak/>
        <w:t>Presidente do CONSELHO MUNICIPAL DO PATRIMÔNIO HISTÓRICO E CULTURAL</w:t>
      </w:r>
    </w:p>
    <w:p w:rsidR="009D3D64" w:rsidRPr="00F92E77" w:rsidRDefault="009D3D64" w:rsidP="009D3D64">
      <w:pPr>
        <w:spacing w:line="360" w:lineRule="auto"/>
        <w:contextualSpacing/>
        <w:jc w:val="center"/>
        <w:rPr>
          <w:color w:val="000000"/>
          <w:sz w:val="18"/>
          <w:szCs w:val="20"/>
        </w:rPr>
      </w:pPr>
      <w:r w:rsidRPr="00F92E77">
        <w:rPr>
          <w:rFonts w:ascii="Arial" w:eastAsia="Arial" w:hAnsi="Arial" w:cs="Arial"/>
          <w:color w:val="000000"/>
          <w:sz w:val="20"/>
        </w:rPr>
        <w:t xml:space="preserve">Membro da </w:t>
      </w:r>
      <w:r w:rsidR="0065202B">
        <w:rPr>
          <w:rFonts w:ascii="Arial" w:eastAsia="Arial" w:hAnsi="Arial" w:cs="Arial"/>
          <w:color w:val="000000"/>
          <w:sz w:val="20"/>
        </w:rPr>
        <w:t>COMPAC</w:t>
      </w:r>
    </w:p>
    <w:p w:rsidR="009D3D64" w:rsidRDefault="009D3D64" w:rsidP="009D3D64">
      <w:pPr>
        <w:spacing w:line="360" w:lineRule="auto"/>
        <w:contextualSpacing/>
        <w:rPr>
          <w:color w:val="000000"/>
          <w:sz w:val="20"/>
          <w:szCs w:val="20"/>
        </w:rPr>
      </w:pPr>
    </w:p>
    <w:p w:rsidR="009D3D64" w:rsidRDefault="009D3D64" w:rsidP="009D3D64">
      <w:pPr>
        <w:spacing w:line="360" w:lineRule="auto"/>
        <w:contextualSpacing/>
        <w:jc w:val="center"/>
        <w:rPr>
          <w:color w:val="000000"/>
          <w:sz w:val="20"/>
          <w:szCs w:val="20"/>
        </w:rPr>
      </w:pPr>
    </w:p>
    <w:p w:rsidR="009D3D64" w:rsidRPr="00F92E77" w:rsidRDefault="009D3D64" w:rsidP="009D3D64">
      <w:pPr>
        <w:spacing w:line="360" w:lineRule="auto"/>
        <w:contextualSpacing/>
        <w:jc w:val="center"/>
        <w:rPr>
          <w:rFonts w:ascii="Arial" w:eastAsia="Arial" w:hAnsi="Arial" w:cs="Arial"/>
          <w:b/>
          <w:color w:val="000000"/>
        </w:rPr>
      </w:pPr>
      <w:proofErr w:type="spellStart"/>
      <w:r w:rsidRPr="00F92E77">
        <w:rPr>
          <w:rFonts w:ascii="Arial" w:eastAsia="Arial" w:hAnsi="Arial" w:cs="Arial"/>
          <w:b/>
          <w:color w:val="000000"/>
        </w:rPr>
        <w:t>Aislan</w:t>
      </w:r>
      <w:proofErr w:type="spellEnd"/>
      <w:r w:rsidRPr="00F92E77">
        <w:rPr>
          <w:rFonts w:ascii="Arial" w:eastAsia="Arial" w:hAnsi="Arial" w:cs="Arial"/>
          <w:b/>
          <w:color w:val="000000"/>
        </w:rPr>
        <w:t xml:space="preserve"> Neves Ribeiro</w:t>
      </w:r>
    </w:p>
    <w:p w:rsidR="009D3D64" w:rsidRPr="00F92E77" w:rsidRDefault="009D3D64" w:rsidP="009D3D64">
      <w:pPr>
        <w:spacing w:line="360" w:lineRule="auto"/>
        <w:contextualSpacing/>
        <w:jc w:val="center"/>
        <w:rPr>
          <w:rFonts w:ascii="Arial" w:eastAsia="Arial" w:hAnsi="Arial" w:cs="Arial"/>
          <w:color w:val="000000"/>
          <w:sz w:val="20"/>
        </w:rPr>
      </w:pPr>
      <w:r w:rsidRPr="00F92E77">
        <w:rPr>
          <w:rFonts w:ascii="Arial" w:eastAsia="Arial" w:hAnsi="Arial" w:cs="Arial"/>
          <w:color w:val="000000"/>
          <w:sz w:val="20"/>
        </w:rPr>
        <w:t>Secretário do CONSELHO MUNICIPAL DO PATRIMÔNIO HISTÓRICO E CULTURAL</w:t>
      </w:r>
    </w:p>
    <w:p w:rsidR="009D3D64" w:rsidRPr="00F92E77" w:rsidRDefault="009D3D64" w:rsidP="009D3D64">
      <w:pPr>
        <w:spacing w:line="360" w:lineRule="auto"/>
        <w:contextualSpacing/>
        <w:jc w:val="center"/>
        <w:rPr>
          <w:color w:val="000000"/>
          <w:sz w:val="18"/>
          <w:szCs w:val="20"/>
        </w:rPr>
      </w:pPr>
      <w:r w:rsidRPr="00F92E77">
        <w:rPr>
          <w:rFonts w:ascii="Arial" w:eastAsia="Arial" w:hAnsi="Arial" w:cs="Arial"/>
          <w:color w:val="000000"/>
          <w:sz w:val="20"/>
        </w:rPr>
        <w:t xml:space="preserve">Membro da </w:t>
      </w:r>
      <w:r w:rsidR="0065202B">
        <w:rPr>
          <w:rFonts w:ascii="Arial" w:eastAsia="Arial" w:hAnsi="Arial" w:cs="Arial"/>
          <w:color w:val="000000"/>
          <w:sz w:val="20"/>
        </w:rPr>
        <w:t>COMPAC</w:t>
      </w:r>
    </w:p>
    <w:p w:rsidR="009D3D64" w:rsidRDefault="009D3D64" w:rsidP="009D3D64">
      <w:pPr>
        <w:spacing w:line="360" w:lineRule="auto"/>
        <w:contextualSpacing/>
        <w:jc w:val="center"/>
        <w:rPr>
          <w:color w:val="000000"/>
          <w:sz w:val="20"/>
          <w:szCs w:val="20"/>
        </w:rPr>
      </w:pPr>
    </w:p>
    <w:p w:rsidR="009D3D64" w:rsidRDefault="009D3D64" w:rsidP="009D3D64">
      <w:pPr>
        <w:spacing w:line="360" w:lineRule="auto"/>
        <w:contextualSpacing/>
        <w:jc w:val="center"/>
        <w:rPr>
          <w:color w:val="000000"/>
          <w:sz w:val="20"/>
          <w:szCs w:val="20"/>
        </w:rPr>
      </w:pPr>
    </w:p>
    <w:p w:rsidR="009D3D64" w:rsidRPr="00F92E77" w:rsidRDefault="009D3D64" w:rsidP="009D3D64">
      <w:pPr>
        <w:spacing w:line="360" w:lineRule="auto"/>
        <w:contextualSpacing/>
        <w:jc w:val="center"/>
        <w:rPr>
          <w:rFonts w:ascii="Arial" w:eastAsia="Arial" w:hAnsi="Arial" w:cs="Arial"/>
          <w:b/>
          <w:color w:val="000000"/>
        </w:rPr>
      </w:pPr>
      <w:r w:rsidRPr="00F92E77">
        <w:rPr>
          <w:rFonts w:ascii="Arial" w:eastAsia="Arial" w:hAnsi="Arial" w:cs="Arial"/>
          <w:b/>
          <w:color w:val="000000"/>
        </w:rPr>
        <w:t>Josias Alves da Silva</w:t>
      </w:r>
    </w:p>
    <w:p w:rsidR="009D3D64" w:rsidRPr="00F92E77" w:rsidRDefault="009D3D64" w:rsidP="009D3D64">
      <w:pPr>
        <w:spacing w:line="360" w:lineRule="auto"/>
        <w:contextualSpacing/>
        <w:jc w:val="center"/>
        <w:rPr>
          <w:rFonts w:ascii="Arial" w:eastAsia="Arial" w:hAnsi="Arial" w:cs="Arial"/>
          <w:color w:val="000000"/>
          <w:sz w:val="20"/>
        </w:rPr>
      </w:pPr>
      <w:r w:rsidRPr="00F92E77">
        <w:rPr>
          <w:rFonts w:ascii="Arial" w:eastAsia="Arial" w:hAnsi="Arial" w:cs="Arial"/>
          <w:color w:val="000000"/>
          <w:sz w:val="20"/>
        </w:rPr>
        <w:t>Membro titular do CONSELHO MUNICIPAL DO PATRIMÔNIO HISTÓRICO E CULTURAL</w:t>
      </w:r>
    </w:p>
    <w:p w:rsidR="009D3D64" w:rsidRPr="00F92E77" w:rsidRDefault="009D3D64" w:rsidP="009D3D64">
      <w:pPr>
        <w:spacing w:line="360" w:lineRule="auto"/>
        <w:contextualSpacing/>
        <w:jc w:val="center"/>
        <w:rPr>
          <w:color w:val="000000"/>
          <w:sz w:val="18"/>
          <w:szCs w:val="20"/>
        </w:rPr>
      </w:pPr>
      <w:r w:rsidRPr="00F92E77">
        <w:rPr>
          <w:rFonts w:ascii="Arial" w:eastAsia="Arial" w:hAnsi="Arial" w:cs="Arial"/>
          <w:color w:val="000000"/>
          <w:sz w:val="20"/>
        </w:rPr>
        <w:t xml:space="preserve">Membro da </w:t>
      </w:r>
      <w:r w:rsidR="0065202B">
        <w:rPr>
          <w:rFonts w:ascii="Arial" w:eastAsia="Arial" w:hAnsi="Arial" w:cs="Arial"/>
          <w:color w:val="000000"/>
          <w:sz w:val="20"/>
        </w:rPr>
        <w:t>COMPAC</w:t>
      </w:r>
    </w:p>
    <w:p w:rsidR="009D3D64" w:rsidRDefault="009D3D64" w:rsidP="00455062">
      <w:pPr>
        <w:spacing w:line="360" w:lineRule="auto"/>
        <w:contextualSpacing/>
        <w:rPr>
          <w:color w:val="000000"/>
          <w:sz w:val="20"/>
          <w:szCs w:val="20"/>
        </w:rPr>
      </w:pPr>
    </w:p>
    <w:p w:rsidR="009D3D64" w:rsidRDefault="009D3D64" w:rsidP="009D3D64">
      <w:pPr>
        <w:spacing w:line="360" w:lineRule="auto"/>
        <w:contextualSpacing/>
        <w:jc w:val="center"/>
        <w:rPr>
          <w:color w:val="000000"/>
          <w:sz w:val="20"/>
          <w:szCs w:val="20"/>
        </w:rPr>
      </w:pPr>
    </w:p>
    <w:p w:rsidR="009D3D64" w:rsidRDefault="009D3D64" w:rsidP="009D3D64">
      <w:pPr>
        <w:spacing w:line="360" w:lineRule="auto"/>
        <w:contextualSpacing/>
        <w:jc w:val="center"/>
        <w:rPr>
          <w:rFonts w:ascii="Arial" w:eastAsia="Arial" w:hAnsi="Arial" w:cs="Arial"/>
          <w:b/>
          <w:color w:val="000000"/>
        </w:rPr>
      </w:pPr>
      <w:r w:rsidRPr="0010556D">
        <w:rPr>
          <w:rFonts w:ascii="Arial" w:eastAsia="Arial" w:hAnsi="Arial" w:cs="Arial"/>
          <w:b/>
          <w:color w:val="000000"/>
        </w:rPr>
        <w:t xml:space="preserve">Luciano Ferreira da Cunha </w:t>
      </w:r>
    </w:p>
    <w:p w:rsidR="009D3D64" w:rsidRPr="00F92E77" w:rsidRDefault="009D3D64" w:rsidP="009D3D64">
      <w:pPr>
        <w:spacing w:line="360" w:lineRule="auto"/>
        <w:contextualSpacing/>
        <w:jc w:val="center"/>
        <w:rPr>
          <w:rFonts w:ascii="Arial" w:eastAsia="Arial" w:hAnsi="Arial" w:cs="Arial"/>
          <w:color w:val="000000"/>
          <w:sz w:val="20"/>
        </w:rPr>
      </w:pPr>
      <w:r w:rsidRPr="00F92E77">
        <w:rPr>
          <w:rFonts w:ascii="Arial" w:eastAsia="Arial" w:hAnsi="Arial" w:cs="Arial"/>
          <w:color w:val="000000"/>
          <w:sz w:val="20"/>
        </w:rPr>
        <w:t>Membro titular do CONSELHO MUNICIPAL DO PATRIMÔNIO HISTÓRICO E CULTURAL</w:t>
      </w:r>
    </w:p>
    <w:p w:rsidR="009D3D64" w:rsidRPr="00455062" w:rsidRDefault="009D3D64" w:rsidP="00455062">
      <w:pPr>
        <w:spacing w:line="360" w:lineRule="auto"/>
        <w:contextualSpacing/>
        <w:jc w:val="center"/>
        <w:rPr>
          <w:color w:val="000000"/>
          <w:sz w:val="18"/>
          <w:szCs w:val="20"/>
        </w:rPr>
      </w:pPr>
      <w:r w:rsidRPr="00F92E77">
        <w:rPr>
          <w:rFonts w:ascii="Arial" w:eastAsia="Arial" w:hAnsi="Arial" w:cs="Arial"/>
          <w:color w:val="000000"/>
          <w:sz w:val="20"/>
        </w:rPr>
        <w:t xml:space="preserve">Membro da </w:t>
      </w:r>
      <w:r w:rsidR="0065202B">
        <w:rPr>
          <w:rFonts w:ascii="Arial" w:eastAsia="Arial" w:hAnsi="Arial" w:cs="Arial"/>
          <w:color w:val="000000"/>
          <w:sz w:val="20"/>
        </w:rPr>
        <w:t>COMPAC</w:t>
      </w:r>
    </w:p>
    <w:p w:rsidR="009D3D64" w:rsidRDefault="009D3D64" w:rsidP="009D3D64">
      <w:pPr>
        <w:spacing w:line="360" w:lineRule="auto"/>
        <w:contextualSpacing/>
        <w:rPr>
          <w:color w:val="000000"/>
          <w:sz w:val="20"/>
          <w:szCs w:val="20"/>
        </w:rPr>
      </w:pPr>
    </w:p>
    <w:p w:rsidR="009D3D64" w:rsidRDefault="009D3D64" w:rsidP="009D3D64">
      <w:pPr>
        <w:spacing w:line="360" w:lineRule="auto"/>
        <w:contextualSpacing/>
        <w:jc w:val="center"/>
        <w:rPr>
          <w:color w:val="000000"/>
          <w:sz w:val="20"/>
          <w:szCs w:val="20"/>
        </w:rPr>
      </w:pPr>
    </w:p>
    <w:p w:rsidR="009D3D64" w:rsidRPr="00F92E77" w:rsidRDefault="009D3D64" w:rsidP="009D3D64">
      <w:pPr>
        <w:spacing w:line="360" w:lineRule="auto"/>
        <w:contextualSpacing/>
        <w:jc w:val="center"/>
        <w:rPr>
          <w:rFonts w:ascii="Arial" w:eastAsia="Arial" w:hAnsi="Arial" w:cs="Arial"/>
          <w:b/>
          <w:color w:val="000000"/>
        </w:rPr>
      </w:pPr>
      <w:r w:rsidRPr="00F92E77">
        <w:rPr>
          <w:rFonts w:ascii="Arial" w:eastAsia="Arial" w:hAnsi="Arial" w:cs="Arial"/>
          <w:b/>
          <w:color w:val="000000"/>
        </w:rPr>
        <w:t>Karine Andrade</w:t>
      </w:r>
    </w:p>
    <w:p w:rsidR="009D3D64" w:rsidRPr="00F92E77" w:rsidRDefault="009D3D64" w:rsidP="009D3D64">
      <w:pPr>
        <w:spacing w:line="360" w:lineRule="auto"/>
        <w:contextualSpacing/>
        <w:jc w:val="center"/>
        <w:rPr>
          <w:rFonts w:ascii="Arial" w:eastAsia="Arial" w:hAnsi="Arial" w:cs="Arial"/>
          <w:color w:val="000000"/>
          <w:sz w:val="20"/>
        </w:rPr>
      </w:pPr>
      <w:r w:rsidRPr="00F92E77">
        <w:rPr>
          <w:rFonts w:ascii="Arial" w:eastAsia="Arial" w:hAnsi="Arial" w:cs="Arial"/>
          <w:color w:val="000000"/>
          <w:sz w:val="20"/>
        </w:rPr>
        <w:t>Membro titular do CONSELHO MUNICIPAL DO PATRIMÔNIO HISTÓRICO E CULTURAL</w:t>
      </w:r>
    </w:p>
    <w:p w:rsidR="009D3D64" w:rsidRDefault="009D3D64" w:rsidP="00455062">
      <w:pPr>
        <w:spacing w:line="360" w:lineRule="auto"/>
        <w:contextualSpacing/>
        <w:jc w:val="center"/>
        <w:rPr>
          <w:rFonts w:ascii="Arial" w:eastAsia="Arial" w:hAnsi="Arial" w:cs="Arial"/>
          <w:color w:val="000000"/>
          <w:sz w:val="20"/>
        </w:rPr>
      </w:pPr>
      <w:r w:rsidRPr="00F92E77">
        <w:rPr>
          <w:rFonts w:ascii="Arial" w:eastAsia="Arial" w:hAnsi="Arial" w:cs="Arial"/>
          <w:color w:val="000000"/>
          <w:sz w:val="20"/>
        </w:rPr>
        <w:t xml:space="preserve">Membro da </w:t>
      </w:r>
      <w:r w:rsidR="0065202B">
        <w:rPr>
          <w:rFonts w:ascii="Arial" w:eastAsia="Arial" w:hAnsi="Arial" w:cs="Arial"/>
          <w:color w:val="000000"/>
          <w:sz w:val="20"/>
        </w:rPr>
        <w:t>COMPAC</w:t>
      </w:r>
    </w:p>
    <w:p w:rsidR="009D3D64" w:rsidRDefault="009D3D64" w:rsidP="009D3D64">
      <w:pPr>
        <w:spacing w:line="360" w:lineRule="auto"/>
        <w:contextualSpacing/>
        <w:jc w:val="center"/>
        <w:rPr>
          <w:rFonts w:ascii="Arial" w:eastAsia="Arial" w:hAnsi="Arial" w:cs="Arial"/>
          <w:color w:val="000000"/>
          <w:sz w:val="20"/>
        </w:rPr>
      </w:pPr>
    </w:p>
    <w:p w:rsidR="009D3D64" w:rsidRDefault="009D3D64" w:rsidP="009D3D64">
      <w:pPr>
        <w:spacing w:line="360" w:lineRule="auto"/>
        <w:contextualSpacing/>
        <w:jc w:val="center"/>
        <w:rPr>
          <w:rFonts w:ascii="Arial" w:eastAsia="Arial" w:hAnsi="Arial" w:cs="Arial"/>
          <w:color w:val="000000"/>
          <w:sz w:val="20"/>
        </w:rPr>
      </w:pPr>
    </w:p>
    <w:p w:rsidR="009D3D64" w:rsidRDefault="009D3D64" w:rsidP="009D3D64">
      <w:pPr>
        <w:spacing w:line="360" w:lineRule="auto"/>
        <w:contextualSpacing/>
        <w:jc w:val="center"/>
        <w:rPr>
          <w:rFonts w:ascii="Arial" w:eastAsia="Arial" w:hAnsi="Arial" w:cs="Arial"/>
          <w:b/>
          <w:color w:val="000000"/>
        </w:rPr>
      </w:pPr>
      <w:r>
        <w:rPr>
          <w:rFonts w:ascii="Arial" w:eastAsia="Arial" w:hAnsi="Arial" w:cs="Arial"/>
          <w:b/>
          <w:color w:val="000000"/>
        </w:rPr>
        <w:t>Eliana Aparecida Ferraz</w:t>
      </w:r>
    </w:p>
    <w:p w:rsidR="009D3D64" w:rsidRPr="00F92E77" w:rsidRDefault="009D3D64" w:rsidP="009D3D64">
      <w:pPr>
        <w:spacing w:line="360" w:lineRule="auto"/>
        <w:contextualSpacing/>
        <w:jc w:val="center"/>
        <w:rPr>
          <w:rFonts w:ascii="Arial" w:eastAsia="Arial" w:hAnsi="Arial" w:cs="Arial"/>
          <w:color w:val="000000"/>
          <w:sz w:val="20"/>
        </w:rPr>
      </w:pPr>
      <w:r w:rsidRPr="00F92E77">
        <w:rPr>
          <w:rFonts w:ascii="Arial" w:eastAsia="Arial" w:hAnsi="Arial" w:cs="Arial"/>
          <w:color w:val="000000"/>
          <w:sz w:val="20"/>
        </w:rPr>
        <w:t>Membro titular do CONSELHO MUNICIPAL DO PATRIMÔNIO HISTÓRICO E CULTURAL</w:t>
      </w:r>
    </w:p>
    <w:p w:rsidR="009D3D64" w:rsidRDefault="009D3D64" w:rsidP="009D3D64">
      <w:pPr>
        <w:spacing w:line="360" w:lineRule="auto"/>
        <w:contextualSpacing/>
        <w:jc w:val="center"/>
        <w:rPr>
          <w:rFonts w:ascii="Arial" w:eastAsia="Arial" w:hAnsi="Arial" w:cs="Arial"/>
          <w:color w:val="000000"/>
          <w:sz w:val="20"/>
        </w:rPr>
      </w:pPr>
      <w:r w:rsidRPr="00F92E77">
        <w:rPr>
          <w:rFonts w:ascii="Arial" w:eastAsia="Arial" w:hAnsi="Arial" w:cs="Arial"/>
          <w:color w:val="000000"/>
          <w:sz w:val="20"/>
        </w:rPr>
        <w:t xml:space="preserve">Membro da </w:t>
      </w:r>
      <w:r w:rsidR="0065202B">
        <w:rPr>
          <w:rFonts w:ascii="Arial" w:eastAsia="Arial" w:hAnsi="Arial" w:cs="Arial"/>
          <w:color w:val="000000"/>
          <w:sz w:val="20"/>
        </w:rPr>
        <w:t>COMPAC</w:t>
      </w:r>
    </w:p>
    <w:p w:rsidR="009D3D64" w:rsidRDefault="009D3D64" w:rsidP="009D3D64">
      <w:pPr>
        <w:spacing w:line="360" w:lineRule="auto"/>
        <w:contextualSpacing/>
        <w:jc w:val="center"/>
        <w:rPr>
          <w:rFonts w:ascii="Arial" w:eastAsia="Arial" w:hAnsi="Arial" w:cs="Arial"/>
          <w:color w:val="000000"/>
          <w:sz w:val="20"/>
        </w:rPr>
      </w:pPr>
    </w:p>
    <w:p w:rsidR="009D3D64" w:rsidRDefault="009D3D64" w:rsidP="00455062">
      <w:pPr>
        <w:spacing w:line="360" w:lineRule="auto"/>
        <w:contextualSpacing/>
        <w:rPr>
          <w:rFonts w:ascii="Arial" w:eastAsia="Arial" w:hAnsi="Arial" w:cs="Arial"/>
          <w:color w:val="000000"/>
          <w:sz w:val="20"/>
        </w:rPr>
      </w:pPr>
    </w:p>
    <w:p w:rsidR="009D3D64" w:rsidRDefault="009D3D64" w:rsidP="009D3D64">
      <w:pPr>
        <w:spacing w:line="360" w:lineRule="auto"/>
        <w:contextualSpacing/>
        <w:jc w:val="center"/>
        <w:rPr>
          <w:rFonts w:ascii="Arial" w:eastAsia="Arial" w:hAnsi="Arial" w:cs="Arial"/>
          <w:b/>
          <w:color w:val="000000"/>
        </w:rPr>
      </w:pPr>
      <w:r>
        <w:rPr>
          <w:rFonts w:ascii="Arial" w:eastAsia="Arial" w:hAnsi="Arial" w:cs="Arial"/>
          <w:b/>
          <w:color w:val="000000"/>
        </w:rPr>
        <w:t>Sara de Alvarenga Andrade</w:t>
      </w:r>
    </w:p>
    <w:p w:rsidR="009D3D64" w:rsidRPr="00F92E77" w:rsidRDefault="009D3D64" w:rsidP="009D3D64">
      <w:pPr>
        <w:spacing w:line="360" w:lineRule="auto"/>
        <w:contextualSpacing/>
        <w:jc w:val="center"/>
        <w:rPr>
          <w:rFonts w:ascii="Arial" w:eastAsia="Arial" w:hAnsi="Arial" w:cs="Arial"/>
          <w:color w:val="000000"/>
          <w:sz w:val="20"/>
        </w:rPr>
      </w:pPr>
      <w:r w:rsidRPr="00F92E77">
        <w:rPr>
          <w:rFonts w:ascii="Arial" w:eastAsia="Arial" w:hAnsi="Arial" w:cs="Arial"/>
          <w:color w:val="000000"/>
          <w:sz w:val="20"/>
        </w:rPr>
        <w:t>Membro titular do CONSELHO MUNICIPAL DO PATRIMÔNIO HISTÓRICO E CULTURAL</w:t>
      </w:r>
    </w:p>
    <w:p w:rsidR="00575736" w:rsidRDefault="009D3D64" w:rsidP="009D3D64">
      <w:pPr>
        <w:spacing w:line="360" w:lineRule="auto"/>
        <w:contextualSpacing/>
        <w:jc w:val="center"/>
        <w:rPr>
          <w:rFonts w:ascii="Arial" w:eastAsia="Arial" w:hAnsi="Arial" w:cs="Arial"/>
          <w:color w:val="000000"/>
          <w:sz w:val="20"/>
        </w:rPr>
      </w:pPr>
      <w:r w:rsidRPr="00F92E77">
        <w:rPr>
          <w:rFonts w:ascii="Arial" w:eastAsia="Arial" w:hAnsi="Arial" w:cs="Arial"/>
          <w:color w:val="000000"/>
          <w:sz w:val="20"/>
        </w:rPr>
        <w:t xml:space="preserve">Membro da </w:t>
      </w:r>
      <w:r w:rsidR="0065202B">
        <w:rPr>
          <w:rFonts w:ascii="Arial" w:eastAsia="Arial" w:hAnsi="Arial" w:cs="Arial"/>
          <w:color w:val="000000"/>
          <w:sz w:val="20"/>
        </w:rPr>
        <w:t>COMPAC</w:t>
      </w:r>
    </w:p>
    <w:p w:rsidR="00B73C5F" w:rsidRDefault="00B73C5F">
      <w:pPr>
        <w:rPr>
          <w:rFonts w:eastAsia="Arial"/>
        </w:rPr>
      </w:pPr>
      <w:r>
        <w:rPr>
          <w:rFonts w:eastAsia="Arial"/>
        </w:rPr>
        <w:br w:type="page"/>
      </w:r>
    </w:p>
    <w:p w:rsidR="00B73C5F" w:rsidRPr="00386827" w:rsidRDefault="00B73C5F" w:rsidP="00386827">
      <w:pPr>
        <w:spacing w:line="360" w:lineRule="auto"/>
        <w:contextualSpacing/>
        <w:jc w:val="center"/>
        <w:rPr>
          <w:rFonts w:ascii="Arial" w:eastAsia="Arial" w:hAnsi="Arial" w:cs="Arial"/>
          <w:b/>
          <w:color w:val="000000"/>
          <w:u w:val="single"/>
        </w:rPr>
      </w:pPr>
      <w:r w:rsidRPr="00386827">
        <w:rPr>
          <w:rFonts w:ascii="Arial" w:eastAsia="Arial" w:hAnsi="Arial" w:cs="Arial"/>
          <w:b/>
          <w:color w:val="000000"/>
          <w:u w:val="single"/>
        </w:rPr>
        <w:lastRenderedPageBreak/>
        <w:t>ANEXO I</w:t>
      </w:r>
      <w:r w:rsidR="00C943CD" w:rsidRPr="00386827">
        <w:rPr>
          <w:rFonts w:ascii="Arial" w:eastAsia="Arial" w:hAnsi="Arial" w:cs="Arial"/>
          <w:b/>
          <w:color w:val="000000"/>
          <w:u w:val="single"/>
        </w:rPr>
        <w:t>I</w:t>
      </w:r>
      <w:r w:rsidRPr="00386827">
        <w:rPr>
          <w:rFonts w:ascii="Arial" w:eastAsia="Arial" w:hAnsi="Arial" w:cs="Arial"/>
          <w:b/>
          <w:color w:val="000000"/>
          <w:u w:val="single"/>
        </w:rPr>
        <w:t xml:space="preserve"> </w:t>
      </w:r>
      <w:r w:rsidR="00C943CD" w:rsidRPr="00386827">
        <w:rPr>
          <w:rFonts w:ascii="Arial" w:eastAsia="Arial" w:hAnsi="Arial" w:cs="Arial"/>
          <w:b/>
          <w:color w:val="000000"/>
          <w:u w:val="single"/>
        </w:rPr>
        <w:t>–</w:t>
      </w:r>
      <w:r w:rsidRPr="00386827">
        <w:rPr>
          <w:rFonts w:ascii="Arial" w:eastAsia="Arial" w:hAnsi="Arial" w:cs="Arial"/>
          <w:b/>
          <w:color w:val="000000"/>
          <w:u w:val="single"/>
        </w:rPr>
        <w:t xml:space="preserve"> </w:t>
      </w:r>
      <w:r w:rsidR="00C943CD" w:rsidRPr="00386827">
        <w:rPr>
          <w:rFonts w:ascii="Arial" w:eastAsia="Arial" w:hAnsi="Arial" w:cs="Arial"/>
          <w:b/>
          <w:color w:val="000000"/>
          <w:u w:val="single"/>
        </w:rPr>
        <w:t>MODELO DE DECLARAÇÃO DE QUE ATENDE AOS REQUISITOS DO ART. 34 E 35 DA LEI Nº 13.019/14</w:t>
      </w:r>
    </w:p>
    <w:p w:rsidR="00C943CD" w:rsidRPr="00386827" w:rsidRDefault="00C943CD" w:rsidP="00386827">
      <w:pPr>
        <w:spacing w:line="360" w:lineRule="auto"/>
        <w:ind w:firstLine="1134"/>
        <w:contextualSpacing/>
        <w:jc w:val="both"/>
        <w:rPr>
          <w:rFonts w:ascii="Arial" w:eastAsia="Arial" w:hAnsi="Arial" w:cs="Arial"/>
          <w:color w:val="000000"/>
        </w:rPr>
      </w:pPr>
    </w:p>
    <w:p w:rsidR="00C943CD" w:rsidRPr="00386827" w:rsidRDefault="00C943CD" w:rsidP="00386827">
      <w:pPr>
        <w:spacing w:line="360" w:lineRule="auto"/>
        <w:ind w:firstLine="1134"/>
        <w:contextualSpacing/>
        <w:jc w:val="both"/>
        <w:rPr>
          <w:rFonts w:ascii="Arial" w:eastAsia="Arial" w:hAnsi="Arial" w:cs="Arial"/>
          <w:color w:val="000000"/>
        </w:rPr>
      </w:pPr>
    </w:p>
    <w:p w:rsidR="00C943CD" w:rsidRPr="00386827" w:rsidRDefault="00C943CD" w:rsidP="00386827">
      <w:pPr>
        <w:spacing w:line="360" w:lineRule="auto"/>
        <w:ind w:firstLine="1134"/>
        <w:contextualSpacing/>
        <w:jc w:val="both"/>
        <w:rPr>
          <w:rFonts w:ascii="Arial" w:eastAsia="Arial" w:hAnsi="Arial" w:cs="Arial"/>
          <w:color w:val="000000"/>
        </w:rPr>
      </w:pPr>
      <w:r w:rsidRPr="00386827">
        <w:rPr>
          <w:rFonts w:ascii="Arial" w:eastAsia="Arial" w:hAnsi="Arial" w:cs="Arial"/>
          <w:color w:val="000000"/>
        </w:rPr>
        <w:t>DECLARO que a O</w:t>
      </w:r>
      <w:r w:rsidR="00386827">
        <w:rPr>
          <w:rFonts w:ascii="Arial" w:eastAsia="Arial" w:hAnsi="Arial" w:cs="Arial"/>
          <w:color w:val="000000"/>
        </w:rPr>
        <w:t xml:space="preserve">rganização da </w:t>
      </w:r>
      <w:r w:rsidRPr="00386827">
        <w:rPr>
          <w:rFonts w:ascii="Arial" w:eastAsia="Arial" w:hAnsi="Arial" w:cs="Arial"/>
          <w:color w:val="000000"/>
        </w:rPr>
        <w:t>S</w:t>
      </w:r>
      <w:r w:rsidR="00386827">
        <w:rPr>
          <w:rFonts w:ascii="Arial" w:eastAsia="Arial" w:hAnsi="Arial" w:cs="Arial"/>
          <w:color w:val="000000"/>
        </w:rPr>
        <w:t xml:space="preserve">ociedade </w:t>
      </w:r>
      <w:r w:rsidRPr="00386827">
        <w:rPr>
          <w:rFonts w:ascii="Arial" w:eastAsia="Arial" w:hAnsi="Arial" w:cs="Arial"/>
          <w:color w:val="000000"/>
        </w:rPr>
        <w:t>C</w:t>
      </w:r>
      <w:r w:rsidR="00386827">
        <w:rPr>
          <w:rFonts w:ascii="Arial" w:eastAsia="Arial" w:hAnsi="Arial" w:cs="Arial"/>
          <w:color w:val="000000"/>
        </w:rPr>
        <w:t>ivil - OSC</w:t>
      </w:r>
      <w:r w:rsidRPr="00386827">
        <w:rPr>
          <w:rFonts w:ascii="Arial" w:eastAsia="Arial" w:hAnsi="Arial" w:cs="Arial"/>
          <w:color w:val="000000"/>
        </w:rPr>
        <w:t xml:space="preserve"> denominada__________________________________________________________________________________________________________, com endereço à _______________________________________________________, inscrita no CNPJ nº ______________________________, atende aos requisitos do art. 34 e 35 da Lei nº 13.0109/2014 para fins de celebração de parcerias/convênios com o Poder Público.</w:t>
      </w:r>
    </w:p>
    <w:p w:rsidR="00C943CD" w:rsidRPr="00386827" w:rsidRDefault="00C943CD" w:rsidP="00386827">
      <w:pPr>
        <w:spacing w:line="360" w:lineRule="auto"/>
        <w:ind w:firstLine="1134"/>
        <w:contextualSpacing/>
        <w:jc w:val="both"/>
        <w:rPr>
          <w:rFonts w:ascii="Arial" w:eastAsia="Arial" w:hAnsi="Arial" w:cs="Arial"/>
          <w:color w:val="000000"/>
        </w:rPr>
      </w:pPr>
    </w:p>
    <w:p w:rsidR="00C943CD" w:rsidRPr="00386827" w:rsidRDefault="00386827" w:rsidP="00386827">
      <w:pPr>
        <w:spacing w:line="360" w:lineRule="auto"/>
        <w:ind w:firstLine="1134"/>
        <w:contextualSpacing/>
        <w:jc w:val="both"/>
        <w:rPr>
          <w:rFonts w:ascii="Arial" w:eastAsia="Arial" w:hAnsi="Arial" w:cs="Arial"/>
          <w:color w:val="000000"/>
        </w:rPr>
      </w:pPr>
      <w:proofErr w:type="gramStart"/>
      <w:r w:rsidRPr="00386827">
        <w:rPr>
          <w:rFonts w:ascii="Arial" w:eastAsia="Arial" w:hAnsi="Arial" w:cs="Arial"/>
          <w:color w:val="000000"/>
        </w:rPr>
        <w:t>Local</w:t>
      </w:r>
      <w:r w:rsidR="00C943CD" w:rsidRPr="00386827">
        <w:rPr>
          <w:rFonts w:ascii="Arial" w:eastAsia="Arial" w:hAnsi="Arial" w:cs="Arial"/>
          <w:color w:val="000000"/>
        </w:rPr>
        <w:t xml:space="preserve">, </w:t>
      </w:r>
      <w:r w:rsidRPr="00386827">
        <w:rPr>
          <w:rFonts w:ascii="Arial" w:eastAsia="Arial" w:hAnsi="Arial" w:cs="Arial"/>
          <w:color w:val="000000"/>
        </w:rPr>
        <w:t xml:space="preserve"> data</w:t>
      </w:r>
      <w:proofErr w:type="gramEnd"/>
      <w:r w:rsidRPr="00386827">
        <w:rPr>
          <w:rFonts w:ascii="Arial" w:eastAsia="Arial" w:hAnsi="Arial" w:cs="Arial"/>
          <w:color w:val="000000"/>
        </w:rPr>
        <w:t>.</w:t>
      </w:r>
    </w:p>
    <w:p w:rsidR="00386827" w:rsidRPr="00386827" w:rsidRDefault="00386827" w:rsidP="00386827">
      <w:pPr>
        <w:spacing w:line="360" w:lineRule="auto"/>
        <w:ind w:firstLine="1134"/>
        <w:contextualSpacing/>
        <w:jc w:val="both"/>
        <w:rPr>
          <w:rFonts w:ascii="Arial" w:eastAsia="Arial" w:hAnsi="Arial" w:cs="Arial"/>
          <w:color w:val="000000"/>
        </w:rPr>
      </w:pPr>
    </w:p>
    <w:p w:rsidR="00386827" w:rsidRPr="00386827" w:rsidRDefault="00386827" w:rsidP="00386827">
      <w:pPr>
        <w:spacing w:line="360" w:lineRule="auto"/>
        <w:ind w:firstLine="1134"/>
        <w:contextualSpacing/>
        <w:jc w:val="both"/>
        <w:rPr>
          <w:rFonts w:ascii="Arial" w:eastAsia="Arial" w:hAnsi="Arial" w:cs="Arial"/>
          <w:color w:val="000000"/>
        </w:rPr>
      </w:pPr>
    </w:p>
    <w:p w:rsidR="00386827" w:rsidRPr="00386827" w:rsidRDefault="00386827" w:rsidP="00386827">
      <w:pPr>
        <w:spacing w:line="360" w:lineRule="auto"/>
        <w:ind w:firstLine="1134"/>
        <w:contextualSpacing/>
        <w:jc w:val="both"/>
        <w:rPr>
          <w:rFonts w:ascii="Arial" w:eastAsia="Arial" w:hAnsi="Arial" w:cs="Arial"/>
          <w:color w:val="000000"/>
        </w:rPr>
      </w:pPr>
      <w:r w:rsidRPr="00386827">
        <w:rPr>
          <w:rFonts w:ascii="Arial" w:eastAsia="Arial" w:hAnsi="Arial" w:cs="Arial"/>
          <w:color w:val="000000"/>
        </w:rPr>
        <w:t>Assinatura do Presidente/Diretor</w:t>
      </w:r>
    </w:p>
    <w:sectPr w:rsidR="00386827" w:rsidRPr="00386827" w:rsidSect="009D3D64">
      <w:headerReference w:type="default" r:id="rId58"/>
      <w:footerReference w:type="default" r:id="rId59"/>
      <w:pgSz w:w="11900" w:h="16840"/>
      <w:pgMar w:top="1701" w:right="1134" w:bottom="1134" w:left="1134"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054" w:rsidRDefault="001B3054" w:rsidP="006331B1">
      <w:r>
        <w:separator/>
      </w:r>
    </w:p>
  </w:endnote>
  <w:endnote w:type="continuationSeparator" w:id="0">
    <w:p w:rsidR="001B3054" w:rsidRDefault="001B3054" w:rsidP="00633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Bold">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3840470"/>
      <w:docPartObj>
        <w:docPartGallery w:val="Page Numbers (Bottom of Page)"/>
        <w:docPartUnique/>
      </w:docPartObj>
    </w:sdtPr>
    <w:sdtContent>
      <w:sdt>
        <w:sdtPr>
          <w:id w:val="-1769616900"/>
          <w:docPartObj>
            <w:docPartGallery w:val="Page Numbers (Top of Page)"/>
            <w:docPartUnique/>
          </w:docPartObj>
        </w:sdtPr>
        <w:sdtContent>
          <w:p w:rsidR="001B3054" w:rsidRPr="009D3D64" w:rsidRDefault="001B3054" w:rsidP="009D3D64">
            <w:pPr>
              <w:pStyle w:val="Cabealho"/>
              <w:jc w:val="center"/>
            </w:pPr>
            <w:r>
              <w:rPr>
                <w:rFonts w:ascii="Bookman Old Style" w:eastAsia="Bookman Old Style" w:hAnsi="Bookman Old Style" w:cs="Bookman Old Style"/>
                <w:color w:val="0F243E"/>
                <w:sz w:val="20"/>
                <w:szCs w:val="20"/>
              </w:rPr>
              <w:t>Praça Coronel Justiniano, 164 – Centro</w:t>
            </w:r>
          </w:p>
          <w:p w:rsidR="001B3054" w:rsidRDefault="001B3054" w:rsidP="009D3D64">
            <w:pPr>
              <w:ind w:right="360"/>
              <w:jc w:val="center"/>
              <w:rPr>
                <w:color w:val="000000"/>
                <w:sz w:val="20"/>
                <w:szCs w:val="20"/>
              </w:rPr>
            </w:pPr>
            <w:r>
              <w:rPr>
                <w:rFonts w:ascii="Bookman Old Style" w:eastAsia="Bookman Old Style" w:hAnsi="Bookman Old Style" w:cs="Bookman Old Style"/>
                <w:color w:val="0F243E"/>
                <w:sz w:val="20"/>
                <w:szCs w:val="20"/>
                <w:u w:val="single"/>
              </w:rPr>
              <w:t>www.prefeituradecambui.mg.gov.br</w:t>
            </w:r>
          </w:p>
          <w:p w:rsidR="001B3054" w:rsidRDefault="001B3054" w:rsidP="009D3D64">
            <w:pPr>
              <w:spacing w:line="237" w:lineRule="auto"/>
              <w:ind w:right="360"/>
              <w:jc w:val="center"/>
              <w:rPr>
                <w:rFonts w:ascii="Bookman Old Style" w:eastAsia="Bookman Old Style" w:hAnsi="Bookman Old Style" w:cs="Bookman Old Style"/>
                <w:color w:val="0F243E"/>
                <w:sz w:val="20"/>
                <w:szCs w:val="20"/>
              </w:rPr>
            </w:pPr>
            <w:r>
              <w:rPr>
                <w:rFonts w:ascii="Bookman Old Style" w:eastAsia="Bookman Old Style" w:hAnsi="Bookman Old Style" w:cs="Bookman Old Style"/>
                <w:color w:val="0F243E"/>
                <w:sz w:val="20"/>
                <w:szCs w:val="20"/>
              </w:rPr>
              <w:t>37.600-000 – Cambuí-MG</w:t>
            </w:r>
          </w:p>
          <w:p w:rsidR="001B3054" w:rsidRDefault="001B3054" w:rsidP="009D3D64">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7F7074">
              <w:rPr>
                <w:b/>
                <w:bCs/>
                <w:noProof/>
              </w:rPr>
              <w:t>33</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7F7074">
              <w:rPr>
                <w:b/>
                <w:bCs/>
                <w:noProof/>
              </w:rPr>
              <w:t>35</w:t>
            </w:r>
            <w:r>
              <w:rPr>
                <w:b/>
                <w:bCs/>
                <w:sz w:val="24"/>
                <w:szCs w:val="24"/>
              </w:rPr>
              <w:fldChar w:fldCharType="end"/>
            </w:r>
          </w:p>
        </w:sdtContent>
      </w:sdt>
    </w:sdtContent>
  </w:sdt>
  <w:p w:rsidR="001B3054" w:rsidRDefault="001B305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054" w:rsidRDefault="001B3054" w:rsidP="006331B1">
      <w:r>
        <w:separator/>
      </w:r>
    </w:p>
  </w:footnote>
  <w:footnote w:type="continuationSeparator" w:id="0">
    <w:p w:rsidR="001B3054" w:rsidRDefault="001B3054" w:rsidP="006331B1">
      <w:r>
        <w:continuationSeparator/>
      </w:r>
    </w:p>
  </w:footnote>
  <w:footnote w:id="1">
    <w:p w:rsidR="001B3054" w:rsidRDefault="001B3054" w:rsidP="000F6AB0">
      <w:pPr>
        <w:pStyle w:val="Textodenotaderodap"/>
        <w:jc w:val="both"/>
      </w:pPr>
      <w:r>
        <w:rPr>
          <w:rStyle w:val="Refdenotaderodap"/>
        </w:rPr>
        <w:footnoteRef/>
      </w:r>
      <w:r>
        <w:t xml:space="preserve"> OBS. IMPORTANTE: A Administração Pública Municipal não se responsabilizará pela cobertura de quaisquer custos que eventualmente excedam o valor previsto neste instrumento, portanto, as despesas extras que por ventura sejam necessárias para execução do objeto da parceria deverão ser custeadas pela instituição a título de contrapartida.</w:t>
      </w:r>
    </w:p>
  </w:footnote>
  <w:footnote w:id="2">
    <w:p w:rsidR="001B3054" w:rsidRPr="00A41A0D" w:rsidRDefault="001B3054" w:rsidP="00A41A0D">
      <w:pPr>
        <w:pStyle w:val="Textodenotaderodap"/>
        <w:rPr>
          <w:rFonts w:ascii="Arial" w:hAnsi="Arial" w:cs="Arial"/>
          <w:sz w:val="18"/>
        </w:rPr>
      </w:pPr>
      <w:r w:rsidRPr="00A41A0D">
        <w:rPr>
          <w:rStyle w:val="Refdenotaderodap"/>
          <w:rFonts w:ascii="Arial" w:hAnsi="Arial" w:cs="Arial"/>
          <w:sz w:val="18"/>
        </w:rPr>
        <w:footnoteRef/>
      </w:r>
      <w:r w:rsidRPr="00A41A0D">
        <w:rPr>
          <w:rFonts w:ascii="Arial" w:hAnsi="Arial" w:cs="Arial"/>
          <w:sz w:val="18"/>
        </w:rPr>
        <w:t xml:space="preserve"> Art. 42. Poderão ser pagas com recursos vinculados à parceria as despesas com remuneração da equipe de trabalho, inclusive de pessoal próprio da organização da sociedade civil, durante a vigência da parceria, podendo contemplar as despesas com pagamentos de impostos, contribuições sociais, Fundo de Garantia do Tempo de Serviço - FGTS, férias, décimo-terceiro salário, salários proporcionais, verbas rescisórias e demais encargos sociais e trabalhistas, desde que tais valores:</w:t>
      </w:r>
    </w:p>
    <w:p w:rsidR="001B3054" w:rsidRPr="00A41A0D" w:rsidRDefault="001B3054" w:rsidP="00A41A0D">
      <w:pPr>
        <w:pStyle w:val="Textodenotaderodap"/>
        <w:ind w:firstLine="720"/>
        <w:rPr>
          <w:rFonts w:ascii="Arial" w:hAnsi="Arial" w:cs="Arial"/>
          <w:sz w:val="18"/>
        </w:rPr>
      </w:pPr>
      <w:r w:rsidRPr="00A41A0D">
        <w:rPr>
          <w:rFonts w:ascii="Arial" w:hAnsi="Arial" w:cs="Arial"/>
          <w:sz w:val="18"/>
        </w:rPr>
        <w:t>I - estejam previstos no plano de trabalho e sejam proporcionais ao tempo efetivamente dedicado à parceria; e</w:t>
      </w:r>
    </w:p>
    <w:p w:rsidR="001B3054" w:rsidRDefault="001B3054" w:rsidP="00A41A0D">
      <w:pPr>
        <w:pStyle w:val="Textodenotaderodap"/>
        <w:ind w:firstLine="720"/>
      </w:pPr>
      <w:r w:rsidRPr="00A41A0D">
        <w:rPr>
          <w:rFonts w:ascii="Arial" w:hAnsi="Arial" w:cs="Arial"/>
          <w:sz w:val="18"/>
        </w:rPr>
        <w:t>II - sejam compatíveis com o valor de mercado e observem os acordos e as convenções coletivas de trabalho e, em seu valor bruto e individual, o teto da remuneração do Poder Executivo federal.</w:t>
      </w:r>
    </w:p>
  </w:footnote>
  <w:footnote w:id="3">
    <w:p w:rsidR="001B3054" w:rsidRDefault="001B3054" w:rsidP="006754DB">
      <w:pPr>
        <w:pStyle w:val="Textodenotaderodap"/>
        <w:jc w:val="both"/>
      </w:pPr>
      <w:r>
        <w:rPr>
          <w:rStyle w:val="Refdenotaderodap"/>
        </w:rPr>
        <w:footnoteRef/>
      </w:r>
      <w:r>
        <w:t xml:space="preserve"> OBS. IMPORTANTE: A Administração Pública Municipal não se responsabilizará pela cobertura de quaisquer custos que eventualmente excedam o valor previsto neste instrumento, portanto, as despesas extras que por ventura sejam necessárias para execução do objeto da parceria deverão ser custeadas pela instituição a título de contrapartida.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054" w:rsidRDefault="001B3054" w:rsidP="006331B1">
    <w:pPr>
      <w:jc w:val="center"/>
      <w:rPr>
        <w:rFonts w:ascii="Bookman Old Style" w:eastAsia="Bookman Old Style" w:hAnsi="Bookman Old Style" w:cs="Bookman Old Style"/>
        <w:color w:val="000000"/>
        <w:sz w:val="36"/>
        <w:szCs w:val="36"/>
      </w:rPr>
    </w:pPr>
    <w:bookmarkStart w:id="10" w:name="bookmark=id.gjdgxs" w:colFirst="0" w:colLast="0"/>
    <w:bookmarkEnd w:id="10"/>
    <w:r>
      <w:rPr>
        <w:rFonts w:ascii="Bookman Old Style" w:eastAsia="Bookman Old Style" w:hAnsi="Bookman Old Style" w:cs="Bookman Old Style"/>
        <w:noProof/>
        <w:color w:val="000000"/>
        <w:sz w:val="36"/>
        <w:szCs w:val="36"/>
      </w:rPr>
      <w:drawing>
        <wp:anchor distT="0" distB="0" distL="0" distR="0" simplePos="0" relativeHeight="251659264" behindDoc="0" locked="0" layoutInCell="1" hidden="0" allowOverlap="1" wp14:anchorId="586706BD" wp14:editId="037A564F">
          <wp:simplePos x="0" y="0"/>
          <wp:positionH relativeFrom="page">
            <wp:posOffset>696595</wp:posOffset>
          </wp:positionH>
          <wp:positionV relativeFrom="page">
            <wp:posOffset>279096</wp:posOffset>
          </wp:positionV>
          <wp:extent cx="725170" cy="702310"/>
          <wp:effectExtent l="0" t="0" r="0" b="2540"/>
          <wp:wrapNone/>
          <wp:docPr id="636" name="image67.png"/>
          <wp:cNvGraphicFramePr/>
          <a:graphic xmlns:a="http://schemas.openxmlformats.org/drawingml/2006/main">
            <a:graphicData uri="http://schemas.openxmlformats.org/drawingml/2006/picture">
              <pic:pic xmlns:pic="http://schemas.openxmlformats.org/drawingml/2006/picture">
                <pic:nvPicPr>
                  <pic:cNvPr id="0" name="image67.png"/>
                  <pic:cNvPicPr preferRelativeResize="0"/>
                </pic:nvPicPr>
                <pic:blipFill>
                  <a:blip r:embed="rId1"/>
                  <a:srcRect/>
                  <a:stretch>
                    <a:fillRect/>
                  </a:stretch>
                </pic:blipFill>
                <pic:spPr>
                  <a:xfrm>
                    <a:off x="0" y="0"/>
                    <a:ext cx="725170" cy="702310"/>
                  </a:xfrm>
                  <a:prstGeom prst="rect">
                    <a:avLst/>
                  </a:prstGeom>
                  <a:ln/>
                </pic:spPr>
              </pic:pic>
            </a:graphicData>
          </a:graphic>
        </wp:anchor>
      </w:drawing>
    </w:r>
  </w:p>
  <w:p w:rsidR="001B3054" w:rsidRDefault="001B3054" w:rsidP="006331B1">
    <w:pPr>
      <w:jc w:val="center"/>
      <w:rPr>
        <w:color w:val="000000"/>
        <w:sz w:val="20"/>
        <w:szCs w:val="20"/>
      </w:rPr>
    </w:pPr>
    <w:r>
      <w:rPr>
        <w:rFonts w:ascii="Bookman Old Style" w:eastAsia="Bookman Old Style" w:hAnsi="Bookman Old Style" w:cs="Bookman Old Style"/>
        <w:color w:val="000000"/>
        <w:sz w:val="36"/>
        <w:szCs w:val="36"/>
      </w:rPr>
      <w:t>PREFEITURA MUNICIPAL DE CAMBUÍ</w:t>
    </w:r>
  </w:p>
  <w:p w:rsidR="001B3054" w:rsidRDefault="001B3054" w:rsidP="006331B1">
    <w:pPr>
      <w:spacing w:line="239" w:lineRule="auto"/>
      <w:ind w:left="3420"/>
      <w:rPr>
        <w:color w:val="000000"/>
        <w:sz w:val="20"/>
        <w:szCs w:val="20"/>
      </w:rPr>
    </w:pPr>
    <w:r>
      <w:rPr>
        <w:rFonts w:ascii="Bookman Old Style" w:eastAsia="Bookman Old Style" w:hAnsi="Bookman Old Style" w:cs="Bookman Old Style"/>
        <w:color w:val="000000"/>
        <w:sz w:val="28"/>
        <w:szCs w:val="28"/>
      </w:rPr>
      <w:t>Estado de Minas Gerais</w:t>
    </w:r>
  </w:p>
  <w:p w:rsidR="001B3054" w:rsidRDefault="001B3054" w:rsidP="006331B1">
    <w:pPr>
      <w:spacing w:line="14" w:lineRule="auto"/>
      <w:rPr>
        <w:color w:val="000000"/>
        <w:sz w:val="24"/>
        <w:szCs w:val="24"/>
      </w:rPr>
    </w:pPr>
  </w:p>
  <w:p w:rsidR="001B3054" w:rsidRDefault="001B3054" w:rsidP="006331B1">
    <w:pPr>
      <w:ind w:left="3500"/>
      <w:rPr>
        <w:color w:val="000000"/>
        <w:sz w:val="20"/>
        <w:szCs w:val="20"/>
      </w:rPr>
    </w:pPr>
    <w:r>
      <w:rPr>
        <w:rFonts w:ascii="Bookman Old Style" w:eastAsia="Bookman Old Style" w:hAnsi="Bookman Old Style" w:cs="Bookman Old Style"/>
        <w:color w:val="000000"/>
        <w:sz w:val="24"/>
        <w:szCs w:val="24"/>
      </w:rPr>
      <w:t>Administração 2021/2024</w:t>
    </w:r>
  </w:p>
  <w:p w:rsidR="001B3054" w:rsidRDefault="001B305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80430"/>
    <w:multiLevelType w:val="multilevel"/>
    <w:tmpl w:val="CBD8D320"/>
    <w:lvl w:ilvl="0">
      <w:start w:val="1"/>
      <w:numFmt w:val="low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0283047A"/>
    <w:multiLevelType w:val="multilevel"/>
    <w:tmpl w:val="EEB2B4BA"/>
    <w:lvl w:ilvl="0">
      <w:start w:val="13"/>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028D77B8"/>
    <w:multiLevelType w:val="multilevel"/>
    <w:tmpl w:val="246A66FA"/>
    <w:lvl w:ilvl="0">
      <w:start w:val="22"/>
      <w:numFmt w:val="upp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035F0A6D"/>
    <w:multiLevelType w:val="multilevel"/>
    <w:tmpl w:val="3EC45604"/>
    <w:lvl w:ilvl="0">
      <w:start w:val="1"/>
      <w:numFmt w:val="low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045323C5"/>
    <w:multiLevelType w:val="multilevel"/>
    <w:tmpl w:val="E244DAC2"/>
    <w:lvl w:ilvl="0">
      <w:start w:val="3"/>
      <w:numFmt w:val="low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06C7399A"/>
    <w:multiLevelType w:val="multilevel"/>
    <w:tmpl w:val="F4DC3546"/>
    <w:lvl w:ilvl="0">
      <w:start w:val="2"/>
      <w:numFmt w:val="low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08C76638"/>
    <w:multiLevelType w:val="multilevel"/>
    <w:tmpl w:val="95DA35AC"/>
    <w:lvl w:ilvl="0">
      <w:start w:val="5"/>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nsid w:val="0F3B7617"/>
    <w:multiLevelType w:val="multilevel"/>
    <w:tmpl w:val="5A6449D4"/>
    <w:lvl w:ilvl="0">
      <w:start w:val="5"/>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107759D3"/>
    <w:multiLevelType w:val="multilevel"/>
    <w:tmpl w:val="6BB0970E"/>
    <w:lvl w:ilvl="0">
      <w:start w:val="12"/>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109B43F2"/>
    <w:multiLevelType w:val="multilevel"/>
    <w:tmpl w:val="DA9AFD58"/>
    <w:lvl w:ilvl="0">
      <w:start w:val="1"/>
      <w:numFmt w:val="lowerLetter"/>
      <w:lvlText w:val="%1)"/>
      <w:lvlJc w:val="left"/>
      <w:pPr>
        <w:ind w:left="0" w:firstLine="0"/>
      </w:pPr>
      <w:rPr>
        <w:rFonts w:ascii="Arial" w:hAnsi="Arial" w:cs="Arial" w:hint="default"/>
        <w:b/>
        <w:sz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nsid w:val="11C67E89"/>
    <w:multiLevelType w:val="hybridMultilevel"/>
    <w:tmpl w:val="8C0E56B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2736B3D"/>
    <w:multiLevelType w:val="multilevel"/>
    <w:tmpl w:val="C5F4CA28"/>
    <w:lvl w:ilvl="0">
      <w:start w:val="1"/>
      <w:numFmt w:val="low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nsid w:val="14536AEC"/>
    <w:multiLevelType w:val="multilevel"/>
    <w:tmpl w:val="66BCD28A"/>
    <w:lvl w:ilvl="0">
      <w:start w:val="5"/>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nsid w:val="1594060D"/>
    <w:multiLevelType w:val="multilevel"/>
    <w:tmpl w:val="F98E413E"/>
    <w:lvl w:ilvl="0">
      <w:start w:val="1"/>
      <w:numFmt w:val="lowerLetter"/>
      <w:lvlText w:val="%1)"/>
      <w:lvlJc w:val="left"/>
      <w:pPr>
        <w:ind w:left="0" w:firstLine="0"/>
      </w:pPr>
      <w:rPr>
        <w:rFonts w:ascii="Arial" w:hAnsi="Arial" w:cs="Arial" w:hint="default"/>
        <w:sz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nsid w:val="16FA3759"/>
    <w:multiLevelType w:val="multilevel"/>
    <w:tmpl w:val="130274DE"/>
    <w:lvl w:ilvl="0">
      <w:start w:val="1"/>
      <w:numFmt w:val="low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nsid w:val="1727605E"/>
    <w:multiLevelType w:val="multilevel"/>
    <w:tmpl w:val="6C768856"/>
    <w:lvl w:ilvl="0">
      <w:start w:val="12"/>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nsid w:val="191316FF"/>
    <w:multiLevelType w:val="multilevel"/>
    <w:tmpl w:val="E828E7D4"/>
    <w:lvl w:ilvl="0">
      <w:start w:val="5"/>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nsid w:val="1B68292A"/>
    <w:multiLevelType w:val="multilevel"/>
    <w:tmpl w:val="DC58BE74"/>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nsid w:val="1E723AD3"/>
    <w:multiLevelType w:val="multilevel"/>
    <w:tmpl w:val="C5782D1E"/>
    <w:lvl w:ilvl="0">
      <w:start w:val="7"/>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nsid w:val="2022716B"/>
    <w:multiLevelType w:val="multilevel"/>
    <w:tmpl w:val="ED5A1C76"/>
    <w:lvl w:ilvl="0">
      <w:start w:val="5"/>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nsid w:val="23AB059E"/>
    <w:multiLevelType w:val="multilevel"/>
    <w:tmpl w:val="5BAE7A20"/>
    <w:lvl w:ilvl="0">
      <w:start w:val="10"/>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nsid w:val="24673030"/>
    <w:multiLevelType w:val="multilevel"/>
    <w:tmpl w:val="CFC6786A"/>
    <w:lvl w:ilvl="0">
      <w:start w:val="1"/>
      <w:numFmt w:val="low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nsid w:val="26096B19"/>
    <w:multiLevelType w:val="multilevel"/>
    <w:tmpl w:val="E85E1DA4"/>
    <w:lvl w:ilvl="0">
      <w:start w:val="1"/>
      <w:numFmt w:val="bullet"/>
      <w:lvlText w:val="2"/>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nsid w:val="27CB4C4D"/>
    <w:multiLevelType w:val="multilevel"/>
    <w:tmpl w:val="B3009DA2"/>
    <w:lvl w:ilvl="0">
      <w:start w:val="9"/>
      <w:numFmt w:val="upperLetter"/>
      <w:lvlText w:val="%1."/>
      <w:lvlJc w:val="left"/>
      <w:pPr>
        <w:ind w:left="0" w:firstLine="0"/>
      </w:pPr>
    </w:lvl>
    <w:lvl w:ilvl="1">
      <w:start w:val="1"/>
      <w:numFmt w:val="upperLetter"/>
      <w:lvlText w:val="%2"/>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nsid w:val="283D66A4"/>
    <w:multiLevelType w:val="multilevel"/>
    <w:tmpl w:val="E71CDC14"/>
    <w:lvl w:ilvl="0">
      <w:start w:val="9"/>
      <w:numFmt w:val="low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nsid w:val="28851E5B"/>
    <w:multiLevelType w:val="multilevel"/>
    <w:tmpl w:val="700AAFAC"/>
    <w:lvl w:ilvl="0">
      <w:start w:val="5"/>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nsid w:val="2C8E1013"/>
    <w:multiLevelType w:val="multilevel"/>
    <w:tmpl w:val="AF920BDC"/>
    <w:lvl w:ilvl="0">
      <w:start w:val="5"/>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nsid w:val="2CA03A31"/>
    <w:multiLevelType w:val="multilevel"/>
    <w:tmpl w:val="3CAC2012"/>
    <w:lvl w:ilvl="0">
      <w:start w:val="1"/>
      <w:numFmt w:val="low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nsid w:val="2CEE6108"/>
    <w:multiLevelType w:val="multilevel"/>
    <w:tmpl w:val="5B9A9B52"/>
    <w:lvl w:ilvl="0">
      <w:start w:val="6"/>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nsid w:val="2D8626B9"/>
    <w:multiLevelType w:val="multilevel"/>
    <w:tmpl w:val="67E89EE4"/>
    <w:lvl w:ilvl="0">
      <w:start w:val="1"/>
      <w:numFmt w:val="low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nsid w:val="2F532D81"/>
    <w:multiLevelType w:val="multilevel"/>
    <w:tmpl w:val="EAAEC926"/>
    <w:lvl w:ilvl="0">
      <w:start w:val="1"/>
      <w:numFmt w:val="low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
    <w:nsid w:val="32C74B49"/>
    <w:multiLevelType w:val="multilevel"/>
    <w:tmpl w:val="0C346690"/>
    <w:lvl w:ilvl="0">
      <w:start w:val="1"/>
      <w:numFmt w:val="bullet"/>
      <w:lvlText w:val="8"/>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
    <w:nsid w:val="34BF3E87"/>
    <w:multiLevelType w:val="multilevel"/>
    <w:tmpl w:val="07408138"/>
    <w:lvl w:ilvl="0">
      <w:start w:val="1"/>
      <w:numFmt w:val="bullet"/>
      <w:lvlText w:val="9"/>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nsid w:val="388E50D0"/>
    <w:multiLevelType w:val="multilevel"/>
    <w:tmpl w:val="EC66A20E"/>
    <w:lvl w:ilvl="0">
      <w:start w:val="10"/>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4">
    <w:nsid w:val="397869F8"/>
    <w:multiLevelType w:val="multilevel"/>
    <w:tmpl w:val="42DE9916"/>
    <w:lvl w:ilvl="0">
      <w:start w:val="1"/>
      <w:numFmt w:val="low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5">
    <w:nsid w:val="3AF0510F"/>
    <w:multiLevelType w:val="multilevel"/>
    <w:tmpl w:val="FDD204AE"/>
    <w:lvl w:ilvl="0">
      <w:start w:val="1"/>
      <w:numFmt w:val="bullet"/>
      <w:lvlText w:val="À"/>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6">
    <w:nsid w:val="3BF8607B"/>
    <w:multiLevelType w:val="multilevel"/>
    <w:tmpl w:val="4EC43B44"/>
    <w:lvl w:ilvl="0">
      <w:start w:val="1"/>
      <w:numFmt w:val="low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7">
    <w:nsid w:val="3C1E7B94"/>
    <w:multiLevelType w:val="multilevel"/>
    <w:tmpl w:val="5B6E1596"/>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8">
    <w:nsid w:val="3D0E7FE6"/>
    <w:multiLevelType w:val="multilevel"/>
    <w:tmpl w:val="E542B368"/>
    <w:lvl w:ilvl="0">
      <w:start w:val="3"/>
      <w:numFmt w:val="low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9">
    <w:nsid w:val="3E410863"/>
    <w:multiLevelType w:val="multilevel"/>
    <w:tmpl w:val="BEB24682"/>
    <w:lvl w:ilvl="0">
      <w:start w:val="1"/>
      <w:numFmt w:val="low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0">
    <w:nsid w:val="3E963E88"/>
    <w:multiLevelType w:val="multilevel"/>
    <w:tmpl w:val="5E1E00AE"/>
    <w:lvl w:ilvl="0">
      <w:start w:val="14"/>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1">
    <w:nsid w:val="3FBE2D0C"/>
    <w:multiLevelType w:val="multilevel"/>
    <w:tmpl w:val="C1E8732A"/>
    <w:lvl w:ilvl="0">
      <w:start w:val="1"/>
      <w:numFmt w:val="bullet"/>
      <w:lvlText w:val="6"/>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2">
    <w:nsid w:val="3FED1F82"/>
    <w:multiLevelType w:val="multilevel"/>
    <w:tmpl w:val="D29AEF08"/>
    <w:lvl w:ilvl="0">
      <w:start w:val="12"/>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3">
    <w:nsid w:val="44B633E4"/>
    <w:multiLevelType w:val="multilevel"/>
    <w:tmpl w:val="F724E0F2"/>
    <w:lvl w:ilvl="0">
      <w:start w:val="1"/>
      <w:numFmt w:val="low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4">
    <w:nsid w:val="45FD4B3F"/>
    <w:multiLevelType w:val="multilevel"/>
    <w:tmpl w:val="C6C89664"/>
    <w:lvl w:ilvl="0">
      <w:start w:val="5"/>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5">
    <w:nsid w:val="472054F1"/>
    <w:multiLevelType w:val="multilevel"/>
    <w:tmpl w:val="B77C96C6"/>
    <w:lvl w:ilvl="0">
      <w:start w:val="5"/>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6">
    <w:nsid w:val="4752679B"/>
    <w:multiLevelType w:val="multilevel"/>
    <w:tmpl w:val="C7F8FDBA"/>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7">
    <w:nsid w:val="4799010A"/>
    <w:multiLevelType w:val="multilevel"/>
    <w:tmpl w:val="00645994"/>
    <w:lvl w:ilvl="0">
      <w:start w:val="1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8">
    <w:nsid w:val="49243625"/>
    <w:multiLevelType w:val="multilevel"/>
    <w:tmpl w:val="B854E864"/>
    <w:lvl w:ilvl="0">
      <w:start w:val="1"/>
      <w:numFmt w:val="low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9">
    <w:nsid w:val="49D113D0"/>
    <w:multiLevelType w:val="multilevel"/>
    <w:tmpl w:val="AE34ADE0"/>
    <w:lvl w:ilvl="0">
      <w:start w:val="1"/>
      <w:numFmt w:val="low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0">
    <w:nsid w:val="4A3A6566"/>
    <w:multiLevelType w:val="multilevel"/>
    <w:tmpl w:val="752C74D0"/>
    <w:lvl w:ilvl="0">
      <w:start w:val="1"/>
      <w:numFmt w:val="low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1">
    <w:nsid w:val="4B680ECB"/>
    <w:multiLevelType w:val="multilevel"/>
    <w:tmpl w:val="46C2CFB8"/>
    <w:lvl w:ilvl="0">
      <w:start w:val="12"/>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2">
    <w:nsid w:val="58D07DEB"/>
    <w:multiLevelType w:val="multilevel"/>
    <w:tmpl w:val="F5D6BDE8"/>
    <w:lvl w:ilvl="0">
      <w:start w:val="3"/>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3">
    <w:nsid w:val="5A095172"/>
    <w:multiLevelType w:val="multilevel"/>
    <w:tmpl w:val="8FE6CDC4"/>
    <w:lvl w:ilvl="0">
      <w:start w:val="5"/>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4">
    <w:nsid w:val="5BFC29E0"/>
    <w:multiLevelType w:val="multilevel"/>
    <w:tmpl w:val="BECC3A4A"/>
    <w:lvl w:ilvl="0">
      <w:start w:val="12"/>
      <w:numFmt w:val="decimal"/>
      <w:lvlText w:val="%1."/>
      <w:lvlJc w:val="left"/>
      <w:pPr>
        <w:ind w:left="480" w:hanging="480"/>
      </w:pPr>
      <w:rPr>
        <w:rFonts w:hint="default"/>
        <w:u w:val="single"/>
      </w:rPr>
    </w:lvl>
    <w:lvl w:ilvl="1">
      <w:start w:val="1"/>
      <w:numFmt w:val="decimal"/>
      <w:lvlText w:val="%1.%2."/>
      <w:lvlJc w:val="left"/>
      <w:pPr>
        <w:ind w:left="720" w:hanging="720"/>
      </w:pPr>
      <w:rPr>
        <w:rFonts w:ascii="Arial" w:hAnsi="Arial" w:cs="Arial" w:hint="default"/>
        <w:b/>
        <w:sz w:val="22"/>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55">
    <w:nsid w:val="5CCF2E3C"/>
    <w:multiLevelType w:val="multilevel"/>
    <w:tmpl w:val="FC5ACABC"/>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6">
    <w:nsid w:val="605D18C2"/>
    <w:multiLevelType w:val="multilevel"/>
    <w:tmpl w:val="061CD81E"/>
    <w:lvl w:ilvl="0">
      <w:start w:val="1"/>
      <w:numFmt w:val="bullet"/>
      <w:lvlText w:val="3"/>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7">
    <w:nsid w:val="61EB511F"/>
    <w:multiLevelType w:val="multilevel"/>
    <w:tmpl w:val="A7505AA0"/>
    <w:lvl w:ilvl="0">
      <w:start w:val="15"/>
      <w:numFmt w:val="low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8">
    <w:nsid w:val="66441DDA"/>
    <w:multiLevelType w:val="multilevel"/>
    <w:tmpl w:val="E588311A"/>
    <w:lvl w:ilvl="0">
      <w:start w:val="1"/>
      <w:numFmt w:val="bullet"/>
      <w:lvlText w:val="3"/>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9">
    <w:nsid w:val="66883BC1"/>
    <w:multiLevelType w:val="multilevel"/>
    <w:tmpl w:val="159664AE"/>
    <w:lvl w:ilvl="0">
      <w:start w:val="5"/>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0">
    <w:nsid w:val="68D6221E"/>
    <w:multiLevelType w:val="hybridMultilevel"/>
    <w:tmpl w:val="DF403E1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nsid w:val="6ABA389F"/>
    <w:multiLevelType w:val="multilevel"/>
    <w:tmpl w:val="6D2A41DE"/>
    <w:lvl w:ilvl="0">
      <w:start w:val="1"/>
      <w:numFmt w:val="lowerLetter"/>
      <w:lvlText w:val="%1)"/>
      <w:lvlJc w:val="left"/>
      <w:pPr>
        <w:ind w:left="652" w:firstLine="0"/>
      </w:pPr>
      <w:rPr>
        <w:rFonts w:ascii="Arial" w:hAnsi="Arial" w:cs="Arial" w:hint="default"/>
        <w:b/>
        <w:sz w:val="22"/>
      </w:rPr>
    </w:lvl>
    <w:lvl w:ilvl="1">
      <w:start w:val="1"/>
      <w:numFmt w:val="bullet"/>
      <w:lvlText w:val=""/>
      <w:lvlJc w:val="left"/>
      <w:pPr>
        <w:ind w:left="652" w:firstLine="0"/>
      </w:pPr>
    </w:lvl>
    <w:lvl w:ilvl="2">
      <w:start w:val="1"/>
      <w:numFmt w:val="bullet"/>
      <w:lvlText w:val=""/>
      <w:lvlJc w:val="left"/>
      <w:pPr>
        <w:ind w:left="652" w:firstLine="0"/>
      </w:pPr>
    </w:lvl>
    <w:lvl w:ilvl="3">
      <w:start w:val="1"/>
      <w:numFmt w:val="bullet"/>
      <w:lvlText w:val=""/>
      <w:lvlJc w:val="left"/>
      <w:pPr>
        <w:ind w:left="652" w:firstLine="0"/>
      </w:pPr>
    </w:lvl>
    <w:lvl w:ilvl="4">
      <w:start w:val="1"/>
      <w:numFmt w:val="bullet"/>
      <w:lvlText w:val=""/>
      <w:lvlJc w:val="left"/>
      <w:pPr>
        <w:ind w:left="652" w:firstLine="0"/>
      </w:pPr>
    </w:lvl>
    <w:lvl w:ilvl="5">
      <w:start w:val="1"/>
      <w:numFmt w:val="bullet"/>
      <w:lvlText w:val=""/>
      <w:lvlJc w:val="left"/>
      <w:pPr>
        <w:ind w:left="652" w:firstLine="0"/>
      </w:pPr>
    </w:lvl>
    <w:lvl w:ilvl="6">
      <w:start w:val="1"/>
      <w:numFmt w:val="bullet"/>
      <w:lvlText w:val=""/>
      <w:lvlJc w:val="left"/>
      <w:pPr>
        <w:ind w:left="652" w:firstLine="0"/>
      </w:pPr>
    </w:lvl>
    <w:lvl w:ilvl="7">
      <w:start w:val="1"/>
      <w:numFmt w:val="bullet"/>
      <w:lvlText w:val=""/>
      <w:lvlJc w:val="left"/>
      <w:pPr>
        <w:ind w:left="652" w:firstLine="0"/>
      </w:pPr>
    </w:lvl>
    <w:lvl w:ilvl="8">
      <w:start w:val="1"/>
      <w:numFmt w:val="bullet"/>
      <w:lvlText w:val=""/>
      <w:lvlJc w:val="left"/>
      <w:pPr>
        <w:ind w:left="652" w:firstLine="0"/>
      </w:pPr>
    </w:lvl>
  </w:abstractNum>
  <w:abstractNum w:abstractNumId="62">
    <w:nsid w:val="6AFA4CF9"/>
    <w:multiLevelType w:val="multilevel"/>
    <w:tmpl w:val="4182A4D6"/>
    <w:lvl w:ilvl="0">
      <w:start w:val="12"/>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3">
    <w:nsid w:val="6C9A2F2A"/>
    <w:multiLevelType w:val="multilevel"/>
    <w:tmpl w:val="1748AD4A"/>
    <w:lvl w:ilvl="0">
      <w:start w:val="10"/>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4">
    <w:nsid w:val="6D582498"/>
    <w:multiLevelType w:val="multilevel"/>
    <w:tmpl w:val="3E0A6048"/>
    <w:lvl w:ilvl="0">
      <w:start w:val="15"/>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5">
    <w:nsid w:val="6DCE3B58"/>
    <w:multiLevelType w:val="multilevel"/>
    <w:tmpl w:val="E3584E48"/>
    <w:lvl w:ilvl="0">
      <w:start w:val="1"/>
      <w:numFmt w:val="low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6">
    <w:nsid w:val="6DED63D6"/>
    <w:multiLevelType w:val="multilevel"/>
    <w:tmpl w:val="CCFA4230"/>
    <w:lvl w:ilvl="0">
      <w:start w:val="1"/>
      <w:numFmt w:val="low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7">
    <w:nsid w:val="6E544A71"/>
    <w:multiLevelType w:val="multilevel"/>
    <w:tmpl w:val="50BEEC62"/>
    <w:lvl w:ilvl="0">
      <w:start w:val="1"/>
      <w:numFmt w:val="low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8">
    <w:nsid w:val="6E6976A9"/>
    <w:multiLevelType w:val="multilevel"/>
    <w:tmpl w:val="239A3BEA"/>
    <w:lvl w:ilvl="0">
      <w:start w:val="154"/>
      <w:numFmt w:val="upp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9">
    <w:nsid w:val="7066374F"/>
    <w:multiLevelType w:val="multilevel"/>
    <w:tmpl w:val="FE4E8B9C"/>
    <w:lvl w:ilvl="0">
      <w:start w:val="10"/>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0">
    <w:nsid w:val="709B311F"/>
    <w:multiLevelType w:val="multilevel"/>
    <w:tmpl w:val="50ECC5A6"/>
    <w:lvl w:ilvl="0">
      <w:start w:val="12"/>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1">
    <w:nsid w:val="70FD7269"/>
    <w:multiLevelType w:val="multilevel"/>
    <w:tmpl w:val="0F3A8EE6"/>
    <w:lvl w:ilvl="0">
      <w:start w:val="6"/>
      <w:numFmt w:val="low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2">
    <w:nsid w:val="716205A2"/>
    <w:multiLevelType w:val="multilevel"/>
    <w:tmpl w:val="A69C1B94"/>
    <w:lvl w:ilvl="0">
      <w:start w:val="1"/>
      <w:numFmt w:val="low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3">
    <w:nsid w:val="72462F7B"/>
    <w:multiLevelType w:val="multilevel"/>
    <w:tmpl w:val="A184E8E2"/>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4">
    <w:nsid w:val="72514CE3"/>
    <w:multiLevelType w:val="hybridMultilevel"/>
    <w:tmpl w:val="BBB6E354"/>
    <w:lvl w:ilvl="0" w:tplc="0416000D">
      <w:start w:val="1"/>
      <w:numFmt w:val="bullet"/>
      <w:lvlText w:val=""/>
      <w:lvlJc w:val="left"/>
      <w:pPr>
        <w:ind w:left="2140" w:hanging="360"/>
      </w:pPr>
      <w:rPr>
        <w:rFonts w:ascii="Wingdings" w:hAnsi="Wingdings" w:hint="default"/>
      </w:rPr>
    </w:lvl>
    <w:lvl w:ilvl="1" w:tplc="04160003" w:tentative="1">
      <w:start w:val="1"/>
      <w:numFmt w:val="bullet"/>
      <w:lvlText w:val="o"/>
      <w:lvlJc w:val="left"/>
      <w:pPr>
        <w:ind w:left="2860" w:hanging="360"/>
      </w:pPr>
      <w:rPr>
        <w:rFonts w:ascii="Courier New" w:hAnsi="Courier New" w:cs="Courier New" w:hint="default"/>
      </w:rPr>
    </w:lvl>
    <w:lvl w:ilvl="2" w:tplc="04160005" w:tentative="1">
      <w:start w:val="1"/>
      <w:numFmt w:val="bullet"/>
      <w:lvlText w:val=""/>
      <w:lvlJc w:val="left"/>
      <w:pPr>
        <w:ind w:left="3580" w:hanging="360"/>
      </w:pPr>
      <w:rPr>
        <w:rFonts w:ascii="Wingdings" w:hAnsi="Wingdings" w:hint="default"/>
      </w:rPr>
    </w:lvl>
    <w:lvl w:ilvl="3" w:tplc="04160001" w:tentative="1">
      <w:start w:val="1"/>
      <w:numFmt w:val="bullet"/>
      <w:lvlText w:val=""/>
      <w:lvlJc w:val="left"/>
      <w:pPr>
        <w:ind w:left="4300" w:hanging="360"/>
      </w:pPr>
      <w:rPr>
        <w:rFonts w:ascii="Symbol" w:hAnsi="Symbol" w:hint="default"/>
      </w:rPr>
    </w:lvl>
    <w:lvl w:ilvl="4" w:tplc="04160003" w:tentative="1">
      <w:start w:val="1"/>
      <w:numFmt w:val="bullet"/>
      <w:lvlText w:val="o"/>
      <w:lvlJc w:val="left"/>
      <w:pPr>
        <w:ind w:left="5020" w:hanging="360"/>
      </w:pPr>
      <w:rPr>
        <w:rFonts w:ascii="Courier New" w:hAnsi="Courier New" w:cs="Courier New" w:hint="default"/>
      </w:rPr>
    </w:lvl>
    <w:lvl w:ilvl="5" w:tplc="04160005" w:tentative="1">
      <w:start w:val="1"/>
      <w:numFmt w:val="bullet"/>
      <w:lvlText w:val=""/>
      <w:lvlJc w:val="left"/>
      <w:pPr>
        <w:ind w:left="5740" w:hanging="360"/>
      </w:pPr>
      <w:rPr>
        <w:rFonts w:ascii="Wingdings" w:hAnsi="Wingdings" w:hint="default"/>
      </w:rPr>
    </w:lvl>
    <w:lvl w:ilvl="6" w:tplc="04160001" w:tentative="1">
      <w:start w:val="1"/>
      <w:numFmt w:val="bullet"/>
      <w:lvlText w:val=""/>
      <w:lvlJc w:val="left"/>
      <w:pPr>
        <w:ind w:left="6460" w:hanging="360"/>
      </w:pPr>
      <w:rPr>
        <w:rFonts w:ascii="Symbol" w:hAnsi="Symbol" w:hint="default"/>
      </w:rPr>
    </w:lvl>
    <w:lvl w:ilvl="7" w:tplc="04160003" w:tentative="1">
      <w:start w:val="1"/>
      <w:numFmt w:val="bullet"/>
      <w:lvlText w:val="o"/>
      <w:lvlJc w:val="left"/>
      <w:pPr>
        <w:ind w:left="7180" w:hanging="360"/>
      </w:pPr>
      <w:rPr>
        <w:rFonts w:ascii="Courier New" w:hAnsi="Courier New" w:cs="Courier New" w:hint="default"/>
      </w:rPr>
    </w:lvl>
    <w:lvl w:ilvl="8" w:tplc="04160005" w:tentative="1">
      <w:start w:val="1"/>
      <w:numFmt w:val="bullet"/>
      <w:lvlText w:val=""/>
      <w:lvlJc w:val="left"/>
      <w:pPr>
        <w:ind w:left="7900" w:hanging="360"/>
      </w:pPr>
      <w:rPr>
        <w:rFonts w:ascii="Wingdings" w:hAnsi="Wingdings" w:hint="default"/>
      </w:rPr>
    </w:lvl>
  </w:abstractNum>
  <w:abstractNum w:abstractNumId="75">
    <w:nsid w:val="732D6312"/>
    <w:multiLevelType w:val="multilevel"/>
    <w:tmpl w:val="C53E65F2"/>
    <w:lvl w:ilvl="0">
      <w:start w:val="4"/>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6">
    <w:nsid w:val="74861746"/>
    <w:multiLevelType w:val="multilevel"/>
    <w:tmpl w:val="30C6834E"/>
    <w:lvl w:ilvl="0">
      <w:start w:val="5"/>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7">
    <w:nsid w:val="748B4E18"/>
    <w:multiLevelType w:val="multilevel"/>
    <w:tmpl w:val="7B8637A0"/>
    <w:lvl w:ilvl="0">
      <w:start w:val="13"/>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8">
    <w:nsid w:val="75E068E6"/>
    <w:multiLevelType w:val="multilevel"/>
    <w:tmpl w:val="1FBA970A"/>
    <w:lvl w:ilvl="0">
      <w:start w:val="2"/>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9">
    <w:nsid w:val="7C853F72"/>
    <w:multiLevelType w:val="multilevel"/>
    <w:tmpl w:val="7E8A1B10"/>
    <w:lvl w:ilvl="0">
      <w:start w:val="1"/>
      <w:numFmt w:val="bullet"/>
      <w:lvlText w:val="5"/>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65"/>
  </w:num>
  <w:num w:numId="2">
    <w:abstractNumId w:val="50"/>
  </w:num>
  <w:num w:numId="3">
    <w:abstractNumId w:val="63"/>
  </w:num>
  <w:num w:numId="4">
    <w:abstractNumId w:val="42"/>
  </w:num>
  <w:num w:numId="5">
    <w:abstractNumId w:val="52"/>
  </w:num>
  <w:num w:numId="6">
    <w:abstractNumId w:val="69"/>
  </w:num>
  <w:num w:numId="7">
    <w:abstractNumId w:val="38"/>
  </w:num>
  <w:num w:numId="8">
    <w:abstractNumId w:val="8"/>
  </w:num>
  <w:num w:numId="9">
    <w:abstractNumId w:val="49"/>
  </w:num>
  <w:num w:numId="10">
    <w:abstractNumId w:val="7"/>
  </w:num>
  <w:num w:numId="11">
    <w:abstractNumId w:val="62"/>
  </w:num>
  <w:num w:numId="12">
    <w:abstractNumId w:val="19"/>
  </w:num>
  <w:num w:numId="13">
    <w:abstractNumId w:val="28"/>
  </w:num>
  <w:num w:numId="14">
    <w:abstractNumId w:val="15"/>
  </w:num>
  <w:num w:numId="15">
    <w:abstractNumId w:val="76"/>
  </w:num>
  <w:num w:numId="16">
    <w:abstractNumId w:val="70"/>
  </w:num>
  <w:num w:numId="17">
    <w:abstractNumId w:val="12"/>
  </w:num>
  <w:num w:numId="18">
    <w:abstractNumId w:val="51"/>
  </w:num>
  <w:num w:numId="19">
    <w:abstractNumId w:val="37"/>
  </w:num>
  <w:num w:numId="20">
    <w:abstractNumId w:val="47"/>
  </w:num>
  <w:num w:numId="21">
    <w:abstractNumId w:val="78"/>
  </w:num>
  <w:num w:numId="22">
    <w:abstractNumId w:val="67"/>
  </w:num>
  <w:num w:numId="23">
    <w:abstractNumId w:val="36"/>
  </w:num>
  <w:num w:numId="24">
    <w:abstractNumId w:val="11"/>
  </w:num>
  <w:num w:numId="25">
    <w:abstractNumId w:val="72"/>
  </w:num>
  <w:num w:numId="26">
    <w:abstractNumId w:val="41"/>
  </w:num>
  <w:num w:numId="27">
    <w:abstractNumId w:val="33"/>
  </w:num>
  <w:num w:numId="28">
    <w:abstractNumId w:val="29"/>
  </w:num>
  <w:num w:numId="29">
    <w:abstractNumId w:val="2"/>
  </w:num>
  <w:num w:numId="30">
    <w:abstractNumId w:val="4"/>
  </w:num>
  <w:num w:numId="31">
    <w:abstractNumId w:val="0"/>
  </w:num>
  <w:num w:numId="32">
    <w:abstractNumId w:val="13"/>
  </w:num>
  <w:num w:numId="33">
    <w:abstractNumId w:val="31"/>
  </w:num>
  <w:num w:numId="34">
    <w:abstractNumId w:val="3"/>
  </w:num>
  <w:num w:numId="35">
    <w:abstractNumId w:val="14"/>
  </w:num>
  <w:num w:numId="36">
    <w:abstractNumId w:val="5"/>
  </w:num>
  <w:num w:numId="37">
    <w:abstractNumId w:val="17"/>
  </w:num>
  <w:num w:numId="38">
    <w:abstractNumId w:val="73"/>
  </w:num>
  <w:num w:numId="39">
    <w:abstractNumId w:val="77"/>
  </w:num>
  <w:num w:numId="40">
    <w:abstractNumId w:val="23"/>
  </w:num>
  <w:num w:numId="41">
    <w:abstractNumId w:val="64"/>
  </w:num>
  <w:num w:numId="42">
    <w:abstractNumId w:val="18"/>
  </w:num>
  <w:num w:numId="43">
    <w:abstractNumId w:val="9"/>
  </w:num>
  <w:num w:numId="44">
    <w:abstractNumId w:val="35"/>
  </w:num>
  <w:num w:numId="45">
    <w:abstractNumId w:val="68"/>
  </w:num>
  <w:num w:numId="46">
    <w:abstractNumId w:val="66"/>
  </w:num>
  <w:num w:numId="47">
    <w:abstractNumId w:val="56"/>
  </w:num>
  <w:num w:numId="48">
    <w:abstractNumId w:val="55"/>
  </w:num>
  <w:num w:numId="49">
    <w:abstractNumId w:val="16"/>
  </w:num>
  <w:num w:numId="50">
    <w:abstractNumId w:val="22"/>
  </w:num>
  <w:num w:numId="51">
    <w:abstractNumId w:val="45"/>
  </w:num>
  <w:num w:numId="52">
    <w:abstractNumId w:val="58"/>
  </w:num>
  <w:num w:numId="53">
    <w:abstractNumId w:val="6"/>
  </w:num>
  <w:num w:numId="54">
    <w:abstractNumId w:val="40"/>
  </w:num>
  <w:num w:numId="55">
    <w:abstractNumId w:val="25"/>
  </w:num>
  <w:num w:numId="56">
    <w:abstractNumId w:val="59"/>
  </w:num>
  <w:num w:numId="57">
    <w:abstractNumId w:val="75"/>
  </w:num>
  <w:num w:numId="58">
    <w:abstractNumId w:val="44"/>
  </w:num>
  <w:num w:numId="59">
    <w:abstractNumId w:val="71"/>
  </w:num>
  <w:num w:numId="60">
    <w:abstractNumId w:val="43"/>
  </w:num>
  <w:num w:numId="61">
    <w:abstractNumId w:val="24"/>
  </w:num>
  <w:num w:numId="62">
    <w:abstractNumId w:val="32"/>
  </w:num>
  <w:num w:numId="63">
    <w:abstractNumId w:val="57"/>
  </w:num>
  <w:num w:numId="64">
    <w:abstractNumId w:val="20"/>
  </w:num>
  <w:num w:numId="65">
    <w:abstractNumId w:val="39"/>
  </w:num>
  <w:num w:numId="66">
    <w:abstractNumId w:val="21"/>
  </w:num>
  <w:num w:numId="67">
    <w:abstractNumId w:val="79"/>
  </w:num>
  <w:num w:numId="68">
    <w:abstractNumId w:val="48"/>
  </w:num>
  <w:num w:numId="69">
    <w:abstractNumId w:val="1"/>
  </w:num>
  <w:num w:numId="70">
    <w:abstractNumId w:val="53"/>
  </w:num>
  <w:num w:numId="71">
    <w:abstractNumId w:val="46"/>
  </w:num>
  <w:num w:numId="72">
    <w:abstractNumId w:val="26"/>
  </w:num>
  <w:num w:numId="73">
    <w:abstractNumId w:val="34"/>
  </w:num>
  <w:num w:numId="74">
    <w:abstractNumId w:val="30"/>
  </w:num>
  <w:num w:numId="75">
    <w:abstractNumId w:val="27"/>
  </w:num>
  <w:num w:numId="76">
    <w:abstractNumId w:val="61"/>
  </w:num>
  <w:num w:numId="77">
    <w:abstractNumId w:val="74"/>
  </w:num>
  <w:num w:numId="78">
    <w:abstractNumId w:val="54"/>
  </w:num>
  <w:num w:numId="79">
    <w:abstractNumId w:val="60"/>
  </w:num>
  <w:num w:numId="80">
    <w:abstractNumId w:val="1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736"/>
    <w:rsid w:val="00030EE4"/>
    <w:rsid w:val="0003468D"/>
    <w:rsid w:val="000B79CB"/>
    <w:rsid w:val="000F6AB0"/>
    <w:rsid w:val="0010556D"/>
    <w:rsid w:val="0012059E"/>
    <w:rsid w:val="001A472D"/>
    <w:rsid w:val="001A720E"/>
    <w:rsid w:val="001A73CD"/>
    <w:rsid w:val="001B3054"/>
    <w:rsid w:val="001D637E"/>
    <w:rsid w:val="00222B55"/>
    <w:rsid w:val="00286FDB"/>
    <w:rsid w:val="003358BE"/>
    <w:rsid w:val="00337978"/>
    <w:rsid w:val="0036162F"/>
    <w:rsid w:val="00381348"/>
    <w:rsid w:val="00386827"/>
    <w:rsid w:val="003B3E82"/>
    <w:rsid w:val="00433978"/>
    <w:rsid w:val="00455062"/>
    <w:rsid w:val="00455F6B"/>
    <w:rsid w:val="004A41DB"/>
    <w:rsid w:val="004C03A0"/>
    <w:rsid w:val="00575736"/>
    <w:rsid w:val="005B330F"/>
    <w:rsid w:val="005B33CB"/>
    <w:rsid w:val="0061072C"/>
    <w:rsid w:val="00617E9A"/>
    <w:rsid w:val="006331B1"/>
    <w:rsid w:val="00636BB1"/>
    <w:rsid w:val="0065202B"/>
    <w:rsid w:val="006754DB"/>
    <w:rsid w:val="00691CC4"/>
    <w:rsid w:val="00755C99"/>
    <w:rsid w:val="007C22E4"/>
    <w:rsid w:val="007C5731"/>
    <w:rsid w:val="007F7074"/>
    <w:rsid w:val="007F79BF"/>
    <w:rsid w:val="008648C9"/>
    <w:rsid w:val="008E06CF"/>
    <w:rsid w:val="008F1FAD"/>
    <w:rsid w:val="009036F8"/>
    <w:rsid w:val="0093618B"/>
    <w:rsid w:val="009770AC"/>
    <w:rsid w:val="009877DC"/>
    <w:rsid w:val="009D3D64"/>
    <w:rsid w:val="00A24AC9"/>
    <w:rsid w:val="00A33295"/>
    <w:rsid w:val="00A41A0D"/>
    <w:rsid w:val="00A46E74"/>
    <w:rsid w:val="00A821D3"/>
    <w:rsid w:val="00AE1D2A"/>
    <w:rsid w:val="00B2086E"/>
    <w:rsid w:val="00B446EE"/>
    <w:rsid w:val="00B5655E"/>
    <w:rsid w:val="00B67AB9"/>
    <w:rsid w:val="00B73C5F"/>
    <w:rsid w:val="00BF22C2"/>
    <w:rsid w:val="00C14127"/>
    <w:rsid w:val="00C26C5A"/>
    <w:rsid w:val="00C37A9D"/>
    <w:rsid w:val="00C9284D"/>
    <w:rsid w:val="00C943CD"/>
    <w:rsid w:val="00CA65ED"/>
    <w:rsid w:val="00D046EA"/>
    <w:rsid w:val="00D054F3"/>
    <w:rsid w:val="00D472ED"/>
    <w:rsid w:val="00DB40F2"/>
    <w:rsid w:val="00DE3975"/>
    <w:rsid w:val="00E017D8"/>
    <w:rsid w:val="00E04083"/>
    <w:rsid w:val="00E35F22"/>
    <w:rsid w:val="00E53BA6"/>
    <w:rsid w:val="00F21914"/>
    <w:rsid w:val="00F32C59"/>
    <w:rsid w:val="00F46F85"/>
    <w:rsid w:val="00F7473B"/>
    <w:rsid w:val="00F92E77"/>
    <w:rsid w:val="00FB13A0"/>
    <w:rsid w:val="00FD6411"/>
    <w:rsid w:val="00FF36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D5338A4A-F120-4809-9E79-A3C5F73DF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elanormal"/>
    <w:tblPr>
      <w:tblStyleRowBandSize w:val="1"/>
      <w:tblStyleColBandSize w:val="1"/>
      <w:tblInd w:w="0" w:type="dxa"/>
      <w:tblCellMar>
        <w:top w:w="0" w:type="dxa"/>
        <w:left w:w="0" w:type="dxa"/>
        <w:bottom w:w="0" w:type="dxa"/>
        <w:right w:w="0" w:type="dxa"/>
      </w:tblCellMar>
    </w:tblPr>
  </w:style>
  <w:style w:type="table" w:customStyle="1" w:styleId="a0">
    <w:basedOn w:val="Tabelanormal"/>
    <w:tblPr>
      <w:tblStyleRowBandSize w:val="1"/>
      <w:tblStyleColBandSize w:val="1"/>
      <w:tblInd w:w="0" w:type="dxa"/>
      <w:tblCellMar>
        <w:top w:w="0" w:type="dxa"/>
        <w:left w:w="0" w:type="dxa"/>
        <w:bottom w:w="0" w:type="dxa"/>
        <w:right w:w="0" w:type="dxa"/>
      </w:tblCellMar>
    </w:tblPr>
  </w:style>
  <w:style w:type="table" w:customStyle="1" w:styleId="a1">
    <w:basedOn w:val="Tabelanormal"/>
    <w:tblPr>
      <w:tblStyleRowBandSize w:val="1"/>
      <w:tblStyleColBandSize w:val="1"/>
      <w:tblInd w:w="0" w:type="dxa"/>
      <w:tblCellMar>
        <w:top w:w="0" w:type="dxa"/>
        <w:left w:w="0" w:type="dxa"/>
        <w:bottom w:w="0" w:type="dxa"/>
        <w:right w:w="0" w:type="dxa"/>
      </w:tblCellMar>
    </w:tblPr>
  </w:style>
  <w:style w:type="table" w:customStyle="1" w:styleId="a2">
    <w:basedOn w:val="Tabelanormal"/>
    <w:tblPr>
      <w:tblStyleRowBandSize w:val="1"/>
      <w:tblStyleColBandSize w:val="1"/>
      <w:tblInd w:w="0" w:type="dxa"/>
      <w:tblCellMar>
        <w:top w:w="0" w:type="dxa"/>
        <w:left w:w="0" w:type="dxa"/>
        <w:bottom w:w="0" w:type="dxa"/>
        <w:right w:w="0" w:type="dxa"/>
      </w:tblCellMar>
    </w:tblPr>
  </w:style>
  <w:style w:type="table" w:customStyle="1" w:styleId="a3">
    <w:basedOn w:val="Tabelanormal"/>
    <w:tblPr>
      <w:tblStyleRowBandSize w:val="1"/>
      <w:tblStyleColBandSize w:val="1"/>
      <w:tblInd w:w="0" w:type="dxa"/>
      <w:tblCellMar>
        <w:top w:w="0" w:type="dxa"/>
        <w:left w:w="0" w:type="dxa"/>
        <w:bottom w:w="0" w:type="dxa"/>
        <w:right w:w="0" w:type="dxa"/>
      </w:tblCellMar>
    </w:tblPr>
  </w:style>
  <w:style w:type="table" w:customStyle="1" w:styleId="a4">
    <w:basedOn w:val="Tabelanormal"/>
    <w:tblPr>
      <w:tblStyleRowBandSize w:val="1"/>
      <w:tblStyleColBandSize w:val="1"/>
      <w:tblInd w:w="0" w:type="dxa"/>
      <w:tblCellMar>
        <w:top w:w="0" w:type="dxa"/>
        <w:left w:w="0" w:type="dxa"/>
        <w:bottom w:w="0" w:type="dxa"/>
        <w:right w:w="0" w:type="dxa"/>
      </w:tblCellMar>
    </w:tblPr>
  </w:style>
  <w:style w:type="table" w:customStyle="1" w:styleId="a5">
    <w:basedOn w:val="Tabelanormal"/>
    <w:tblPr>
      <w:tblStyleRowBandSize w:val="1"/>
      <w:tblStyleColBandSize w:val="1"/>
      <w:tblInd w:w="0" w:type="dxa"/>
      <w:tblCellMar>
        <w:top w:w="0" w:type="dxa"/>
        <w:left w:w="0" w:type="dxa"/>
        <w:bottom w:w="0" w:type="dxa"/>
        <w:right w:w="0" w:type="dxa"/>
      </w:tblCellMar>
    </w:tblPr>
  </w:style>
  <w:style w:type="table" w:customStyle="1" w:styleId="a6">
    <w:basedOn w:val="Tabelanormal"/>
    <w:tblPr>
      <w:tblStyleRowBandSize w:val="1"/>
      <w:tblStyleColBandSize w:val="1"/>
      <w:tblInd w:w="0" w:type="dxa"/>
      <w:tblCellMar>
        <w:top w:w="0" w:type="dxa"/>
        <w:left w:w="0" w:type="dxa"/>
        <w:bottom w:w="0" w:type="dxa"/>
        <w:right w:w="0" w:type="dxa"/>
      </w:tblCellMar>
    </w:tblPr>
  </w:style>
  <w:style w:type="table" w:customStyle="1" w:styleId="a7">
    <w:basedOn w:val="Tabelanormal"/>
    <w:tblPr>
      <w:tblStyleRowBandSize w:val="1"/>
      <w:tblStyleColBandSize w:val="1"/>
      <w:tblInd w:w="0" w:type="dxa"/>
      <w:tblCellMar>
        <w:top w:w="0" w:type="dxa"/>
        <w:left w:w="0" w:type="dxa"/>
        <w:bottom w:w="0" w:type="dxa"/>
        <w:right w:w="0" w:type="dxa"/>
      </w:tblCellMar>
    </w:tblPr>
  </w:style>
  <w:style w:type="table" w:customStyle="1" w:styleId="a8">
    <w:basedOn w:val="Tabelanormal"/>
    <w:tblPr>
      <w:tblStyleRowBandSize w:val="1"/>
      <w:tblStyleColBandSize w:val="1"/>
      <w:tblInd w:w="0" w:type="dxa"/>
      <w:tblCellMar>
        <w:top w:w="0" w:type="dxa"/>
        <w:left w:w="0" w:type="dxa"/>
        <w:bottom w:w="0" w:type="dxa"/>
        <w:right w:w="0" w:type="dxa"/>
      </w:tblCellMar>
    </w:tblPr>
  </w:style>
  <w:style w:type="table" w:customStyle="1" w:styleId="a9">
    <w:basedOn w:val="Tabelanormal"/>
    <w:tblPr>
      <w:tblStyleRowBandSize w:val="1"/>
      <w:tblStyleColBandSize w:val="1"/>
      <w:tblInd w:w="0" w:type="dxa"/>
      <w:tblCellMar>
        <w:top w:w="0" w:type="dxa"/>
        <w:left w:w="0" w:type="dxa"/>
        <w:bottom w:w="0" w:type="dxa"/>
        <w:right w:w="0" w:type="dxa"/>
      </w:tblCellMar>
    </w:tblPr>
  </w:style>
  <w:style w:type="table" w:customStyle="1" w:styleId="aa">
    <w:basedOn w:val="Tabelanormal"/>
    <w:tblPr>
      <w:tblStyleRowBandSize w:val="1"/>
      <w:tblStyleColBandSize w:val="1"/>
      <w:tblInd w:w="0" w:type="dxa"/>
      <w:tblCellMar>
        <w:top w:w="0" w:type="dxa"/>
        <w:left w:w="0" w:type="dxa"/>
        <w:bottom w:w="0" w:type="dxa"/>
        <w:right w:w="0" w:type="dxa"/>
      </w:tblCellMar>
    </w:tblPr>
  </w:style>
  <w:style w:type="table" w:customStyle="1" w:styleId="ab">
    <w:basedOn w:val="Tabelanormal"/>
    <w:tblPr>
      <w:tblStyleRowBandSize w:val="1"/>
      <w:tblStyleColBandSize w:val="1"/>
      <w:tblInd w:w="0" w:type="dxa"/>
      <w:tblCellMar>
        <w:top w:w="0" w:type="dxa"/>
        <w:left w:w="0" w:type="dxa"/>
        <w:bottom w:w="0" w:type="dxa"/>
        <w:right w:w="0" w:type="dxa"/>
      </w:tblCellMar>
    </w:tblPr>
  </w:style>
  <w:style w:type="table" w:customStyle="1" w:styleId="ac">
    <w:basedOn w:val="Tabelanormal"/>
    <w:tblPr>
      <w:tblStyleRowBandSize w:val="1"/>
      <w:tblStyleColBandSize w:val="1"/>
      <w:tblInd w:w="0" w:type="dxa"/>
      <w:tblCellMar>
        <w:top w:w="0" w:type="dxa"/>
        <w:left w:w="0" w:type="dxa"/>
        <w:bottom w:w="0" w:type="dxa"/>
        <w:right w:w="0" w:type="dxa"/>
      </w:tblCellMar>
    </w:tblPr>
  </w:style>
  <w:style w:type="table" w:customStyle="1" w:styleId="ad">
    <w:basedOn w:val="Tabelanormal"/>
    <w:tblPr>
      <w:tblStyleRowBandSize w:val="1"/>
      <w:tblStyleColBandSize w:val="1"/>
      <w:tblInd w:w="0" w:type="dxa"/>
      <w:tblCellMar>
        <w:top w:w="0" w:type="dxa"/>
        <w:left w:w="0" w:type="dxa"/>
        <w:bottom w:w="0" w:type="dxa"/>
        <w:right w:w="0" w:type="dxa"/>
      </w:tblCellMar>
    </w:tblPr>
  </w:style>
  <w:style w:type="table" w:customStyle="1" w:styleId="ae">
    <w:basedOn w:val="Tabelanormal"/>
    <w:tblPr>
      <w:tblStyleRowBandSize w:val="1"/>
      <w:tblStyleColBandSize w:val="1"/>
      <w:tblInd w:w="0" w:type="dxa"/>
      <w:tblCellMar>
        <w:top w:w="0" w:type="dxa"/>
        <w:left w:w="0" w:type="dxa"/>
        <w:bottom w:w="0" w:type="dxa"/>
        <w:right w:w="0" w:type="dxa"/>
      </w:tblCellMar>
    </w:tblPr>
  </w:style>
  <w:style w:type="table" w:customStyle="1" w:styleId="af">
    <w:basedOn w:val="Tabelanormal"/>
    <w:tblPr>
      <w:tblStyleRowBandSize w:val="1"/>
      <w:tblStyleColBandSize w:val="1"/>
      <w:tblInd w:w="0" w:type="dxa"/>
      <w:tblCellMar>
        <w:top w:w="0" w:type="dxa"/>
        <w:left w:w="0" w:type="dxa"/>
        <w:bottom w:w="0" w:type="dxa"/>
        <w:right w:w="0" w:type="dxa"/>
      </w:tblCellMar>
    </w:tblPr>
  </w:style>
  <w:style w:type="table" w:customStyle="1" w:styleId="af0">
    <w:basedOn w:val="Tabelanormal"/>
    <w:tblPr>
      <w:tblStyleRowBandSize w:val="1"/>
      <w:tblStyleColBandSize w:val="1"/>
      <w:tblInd w:w="0" w:type="dxa"/>
      <w:tblCellMar>
        <w:top w:w="0" w:type="dxa"/>
        <w:left w:w="0" w:type="dxa"/>
        <w:bottom w:w="0" w:type="dxa"/>
        <w:right w:w="0" w:type="dxa"/>
      </w:tblCellMar>
    </w:tblPr>
  </w:style>
  <w:style w:type="table" w:customStyle="1" w:styleId="af1">
    <w:basedOn w:val="Tabelanormal"/>
    <w:tblPr>
      <w:tblStyleRowBandSize w:val="1"/>
      <w:tblStyleColBandSize w:val="1"/>
      <w:tblInd w:w="0" w:type="dxa"/>
      <w:tblCellMar>
        <w:top w:w="0" w:type="dxa"/>
        <w:left w:w="0" w:type="dxa"/>
        <w:bottom w:w="0" w:type="dxa"/>
        <w:right w:w="0" w:type="dxa"/>
      </w:tblCellMar>
    </w:tblPr>
  </w:style>
  <w:style w:type="table" w:customStyle="1" w:styleId="af2">
    <w:basedOn w:val="Tabelanormal"/>
    <w:tblPr>
      <w:tblStyleRowBandSize w:val="1"/>
      <w:tblStyleColBandSize w:val="1"/>
      <w:tblInd w:w="0" w:type="dxa"/>
      <w:tblCellMar>
        <w:top w:w="0" w:type="dxa"/>
        <w:left w:w="0" w:type="dxa"/>
        <w:bottom w:w="0" w:type="dxa"/>
        <w:right w:w="0" w:type="dxa"/>
      </w:tblCellMar>
    </w:tblPr>
  </w:style>
  <w:style w:type="paragraph" w:styleId="Cabealho">
    <w:name w:val="header"/>
    <w:basedOn w:val="Normal"/>
    <w:link w:val="CabealhoChar"/>
    <w:uiPriority w:val="99"/>
    <w:unhideWhenUsed/>
    <w:rsid w:val="006331B1"/>
    <w:pPr>
      <w:tabs>
        <w:tab w:val="center" w:pos="4252"/>
        <w:tab w:val="right" w:pos="8504"/>
      </w:tabs>
    </w:pPr>
  </w:style>
  <w:style w:type="character" w:customStyle="1" w:styleId="CabealhoChar">
    <w:name w:val="Cabeçalho Char"/>
    <w:basedOn w:val="Fontepargpadro"/>
    <w:link w:val="Cabealho"/>
    <w:uiPriority w:val="99"/>
    <w:rsid w:val="006331B1"/>
  </w:style>
  <w:style w:type="paragraph" w:styleId="Rodap">
    <w:name w:val="footer"/>
    <w:basedOn w:val="Normal"/>
    <w:link w:val="RodapChar"/>
    <w:uiPriority w:val="99"/>
    <w:unhideWhenUsed/>
    <w:rsid w:val="006331B1"/>
    <w:pPr>
      <w:tabs>
        <w:tab w:val="center" w:pos="4252"/>
        <w:tab w:val="right" w:pos="8504"/>
      </w:tabs>
    </w:pPr>
  </w:style>
  <w:style w:type="character" w:customStyle="1" w:styleId="RodapChar">
    <w:name w:val="Rodapé Char"/>
    <w:basedOn w:val="Fontepargpadro"/>
    <w:link w:val="Rodap"/>
    <w:uiPriority w:val="99"/>
    <w:rsid w:val="006331B1"/>
  </w:style>
  <w:style w:type="paragraph" w:styleId="PargrafodaLista">
    <w:name w:val="List Paragraph"/>
    <w:basedOn w:val="Normal"/>
    <w:uiPriority w:val="34"/>
    <w:qFormat/>
    <w:rsid w:val="006331B1"/>
    <w:pPr>
      <w:ind w:left="720"/>
      <w:contextualSpacing/>
    </w:pPr>
  </w:style>
  <w:style w:type="paragraph" w:styleId="Textodenotaderodap">
    <w:name w:val="footnote text"/>
    <w:basedOn w:val="Normal"/>
    <w:link w:val="TextodenotaderodapChar"/>
    <w:uiPriority w:val="99"/>
    <w:semiHidden/>
    <w:unhideWhenUsed/>
    <w:rsid w:val="00AE1D2A"/>
    <w:rPr>
      <w:sz w:val="20"/>
      <w:szCs w:val="20"/>
    </w:rPr>
  </w:style>
  <w:style w:type="character" w:customStyle="1" w:styleId="TextodenotaderodapChar">
    <w:name w:val="Texto de nota de rodapé Char"/>
    <w:basedOn w:val="Fontepargpadro"/>
    <w:link w:val="Textodenotaderodap"/>
    <w:uiPriority w:val="99"/>
    <w:semiHidden/>
    <w:rsid w:val="00AE1D2A"/>
    <w:rPr>
      <w:sz w:val="20"/>
      <w:szCs w:val="20"/>
    </w:rPr>
  </w:style>
  <w:style w:type="character" w:styleId="Refdenotaderodap">
    <w:name w:val="footnote reference"/>
    <w:basedOn w:val="Fontepargpadro"/>
    <w:uiPriority w:val="99"/>
    <w:semiHidden/>
    <w:unhideWhenUsed/>
    <w:rsid w:val="00AE1D2A"/>
    <w:rPr>
      <w:vertAlign w:val="superscript"/>
    </w:rPr>
  </w:style>
  <w:style w:type="table" w:styleId="Tabelacomgrade">
    <w:name w:val="Table Grid"/>
    <w:basedOn w:val="Tabelanormal"/>
    <w:uiPriority w:val="39"/>
    <w:rsid w:val="00AE1D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CA65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00.png"/><Relationship Id="rId59"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8" Type="http://schemas.openxmlformats.org/officeDocument/2006/relationships/header" Target="header1.xml"/><Relationship Id="rId5" Type="http://schemas.openxmlformats.org/officeDocument/2006/relationships/settings" Target="settings.xml"/><Relationship Id="rId57" Type="http://schemas.openxmlformats.org/officeDocument/2006/relationships/image" Target="media/image231.png"/><Relationship Id="rId61" Type="http://schemas.openxmlformats.org/officeDocument/2006/relationships/theme" Target="theme/theme1.xml"/><Relationship Id="rId10" Type="http://schemas.openxmlformats.org/officeDocument/2006/relationships/image" Target="media/image319.png"/><Relationship Id="rId6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governo@prefeituradecambui.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LUqcz9dxycSejoaUMRfBcTWd6g==">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D9F4F27-D736-43CE-9E1B-C26EC59A9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35</Pages>
  <Words>9773</Words>
  <Characters>52780</Characters>
  <Application>Microsoft Office Word</Application>
  <DocSecurity>0</DocSecurity>
  <Lines>439</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Procuradoria</cp:lastModifiedBy>
  <cp:revision>23</cp:revision>
  <dcterms:created xsi:type="dcterms:W3CDTF">2022-09-20T19:02:00Z</dcterms:created>
  <dcterms:modified xsi:type="dcterms:W3CDTF">2022-10-03T14:03:00Z</dcterms:modified>
</cp:coreProperties>
</file>